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02" w:rsidRDefault="00AB4B02">
      <w:pPr>
        <w:autoSpaceDE w:val="0"/>
        <w:autoSpaceDN w:val="0"/>
        <w:spacing w:line="480" w:lineRule="auto"/>
        <w:jc w:val="center"/>
        <w:rPr>
          <w:rFonts w:ascii="宋体" w:hAnsi="宋体" w:cs="宋体"/>
          <w:bCs/>
          <w:sz w:val="40"/>
          <w:szCs w:val="40"/>
        </w:rPr>
      </w:pPr>
    </w:p>
    <w:p w:rsidR="00AB4B02" w:rsidRDefault="008066A9">
      <w:pPr>
        <w:pStyle w:val="a7"/>
        <w:ind w:leftChars="343" w:left="720" w:firstLineChars="100" w:firstLine="723"/>
        <w:jc w:val="center"/>
        <w:rPr>
          <w:rFonts w:ascii="宋体" w:hAnsi="宋体" w:cs="宋体"/>
          <w:b/>
          <w:sz w:val="72"/>
          <w:szCs w:val="72"/>
        </w:rPr>
      </w:pPr>
      <w:r>
        <w:rPr>
          <w:rFonts w:ascii="宋体" w:hAnsi="宋体" w:cs="宋体" w:hint="eastAsia"/>
          <w:b/>
          <w:sz w:val="72"/>
          <w:szCs w:val="72"/>
        </w:rPr>
        <w:t>2021年青海省公共文化云建设全民艺术普及师资库项目</w:t>
      </w:r>
    </w:p>
    <w:p w:rsidR="00AB4B02" w:rsidRDefault="00AB4B02">
      <w:pPr>
        <w:pStyle w:val="a7"/>
        <w:rPr>
          <w:rFonts w:ascii="宋体" w:hAnsi="宋体" w:cs="宋体"/>
          <w:b/>
          <w:sz w:val="72"/>
          <w:szCs w:val="72"/>
        </w:rPr>
      </w:pPr>
    </w:p>
    <w:p w:rsidR="00AB4B02" w:rsidRDefault="00AB4B02">
      <w:pPr>
        <w:pStyle w:val="a7"/>
        <w:rPr>
          <w:rFonts w:ascii="宋体" w:hAnsi="宋体" w:cs="宋体"/>
          <w:b/>
          <w:sz w:val="72"/>
          <w:szCs w:val="72"/>
        </w:rPr>
      </w:pPr>
    </w:p>
    <w:p w:rsidR="00AB4B02" w:rsidRDefault="008066A9">
      <w:pPr>
        <w:spacing w:line="360" w:lineRule="auto"/>
        <w:jc w:val="center"/>
        <w:rPr>
          <w:rFonts w:ascii="宋体" w:hAnsi="宋体" w:cs="宋体"/>
          <w:sz w:val="96"/>
          <w:szCs w:val="96"/>
        </w:rPr>
      </w:pPr>
      <w:r>
        <w:rPr>
          <w:rFonts w:ascii="宋体" w:hAnsi="宋体" w:cs="宋体" w:hint="eastAsia"/>
          <w:b/>
          <w:sz w:val="96"/>
          <w:szCs w:val="96"/>
        </w:rPr>
        <w:t>询比采购文件</w:t>
      </w:r>
    </w:p>
    <w:p w:rsidR="00AB4B02" w:rsidRDefault="00AB4B02">
      <w:pPr>
        <w:spacing w:line="360" w:lineRule="auto"/>
        <w:ind w:firstLineChars="148" w:firstLine="770"/>
        <w:rPr>
          <w:rFonts w:ascii="宋体" w:hAnsi="宋体" w:cs="宋体"/>
          <w:sz w:val="52"/>
          <w:szCs w:val="52"/>
        </w:rPr>
      </w:pPr>
    </w:p>
    <w:p w:rsidR="00AB4B02" w:rsidRDefault="00AB4B02">
      <w:pPr>
        <w:spacing w:line="360" w:lineRule="auto"/>
        <w:ind w:firstLineChars="148" w:firstLine="355"/>
        <w:rPr>
          <w:rFonts w:ascii="宋体" w:hAnsi="宋体" w:cs="宋体"/>
          <w:sz w:val="24"/>
          <w:szCs w:val="24"/>
        </w:rPr>
      </w:pPr>
    </w:p>
    <w:p w:rsidR="00AB4B02" w:rsidRDefault="008066A9">
      <w:pPr>
        <w:spacing w:line="360" w:lineRule="auto"/>
        <w:ind w:firstLineChars="148" w:firstLine="355"/>
        <w:rPr>
          <w:rFonts w:ascii="宋体" w:hAnsi="宋体" w:cs="宋体"/>
          <w:sz w:val="24"/>
          <w:szCs w:val="24"/>
        </w:rPr>
      </w:pPr>
      <w:r>
        <w:rPr>
          <w:rFonts w:ascii="宋体" w:hAnsi="宋体" w:cs="宋体" w:hint="eastAsia"/>
          <w:sz w:val="24"/>
          <w:szCs w:val="24"/>
        </w:rPr>
        <w:t xml:space="preserve">  </w:t>
      </w:r>
    </w:p>
    <w:p w:rsidR="00AB4B02" w:rsidRDefault="00AB4B02">
      <w:pPr>
        <w:spacing w:line="360" w:lineRule="auto"/>
        <w:ind w:firstLineChars="400" w:firstLine="1285"/>
        <w:jc w:val="left"/>
        <w:rPr>
          <w:rFonts w:ascii="宋体" w:hAnsi="宋体" w:cs="宋体"/>
          <w:b/>
          <w:bCs/>
          <w:color w:val="000000"/>
          <w:kern w:val="0"/>
          <w:sz w:val="32"/>
          <w:szCs w:val="32"/>
          <w:lang w:val="zh-CN"/>
        </w:rPr>
      </w:pPr>
    </w:p>
    <w:p w:rsidR="00AB4B02" w:rsidRDefault="00AB4B02">
      <w:pPr>
        <w:pStyle w:val="a7"/>
        <w:rPr>
          <w:rFonts w:ascii="宋体" w:hAnsi="宋体" w:cs="宋体"/>
          <w:lang w:val="zh-CN"/>
        </w:rPr>
      </w:pPr>
    </w:p>
    <w:p w:rsidR="00AB4B02" w:rsidRDefault="00AB4B02">
      <w:pPr>
        <w:pStyle w:val="a7"/>
        <w:rPr>
          <w:rFonts w:ascii="宋体" w:hAnsi="宋体" w:cs="宋体"/>
          <w:lang w:val="zh-CN"/>
        </w:rPr>
      </w:pPr>
    </w:p>
    <w:p w:rsidR="00AB4B02" w:rsidRDefault="00AB4B02">
      <w:pPr>
        <w:pStyle w:val="a7"/>
        <w:rPr>
          <w:rFonts w:ascii="宋体" w:hAnsi="宋体" w:cs="宋体"/>
          <w:lang w:val="zh-CN"/>
        </w:rPr>
      </w:pPr>
    </w:p>
    <w:p w:rsidR="00AB4B02" w:rsidRDefault="00AB4B02">
      <w:pPr>
        <w:pStyle w:val="a7"/>
        <w:rPr>
          <w:rFonts w:ascii="宋体" w:hAnsi="宋体" w:cs="宋体"/>
          <w:lang w:val="zh-CN"/>
        </w:rPr>
      </w:pPr>
    </w:p>
    <w:p w:rsidR="00AB4B02" w:rsidRDefault="00AB4B02">
      <w:pPr>
        <w:pStyle w:val="a7"/>
        <w:jc w:val="center"/>
        <w:rPr>
          <w:rFonts w:ascii="宋体" w:hAnsi="宋体" w:cs="宋体"/>
          <w:b/>
          <w:bCs/>
          <w:sz w:val="32"/>
          <w:szCs w:val="32"/>
          <w:lang w:val="zh-CN"/>
        </w:rPr>
      </w:pPr>
    </w:p>
    <w:p w:rsidR="00AB4B02" w:rsidRDefault="008066A9">
      <w:pPr>
        <w:pStyle w:val="a7"/>
        <w:ind w:firstLineChars="1000" w:firstLine="3213"/>
        <w:jc w:val="both"/>
        <w:rPr>
          <w:rFonts w:ascii="宋体" w:hAnsi="宋体" w:cs="宋体"/>
          <w:b/>
          <w:bCs/>
          <w:sz w:val="32"/>
          <w:szCs w:val="32"/>
          <w:lang w:val="zh-CN"/>
        </w:rPr>
      </w:pPr>
      <w:r>
        <w:rPr>
          <w:rFonts w:ascii="宋体" w:hAnsi="宋体" w:cs="宋体" w:hint="eastAsia"/>
          <w:b/>
          <w:bCs/>
          <w:sz w:val="32"/>
          <w:szCs w:val="32"/>
          <w:lang w:val="zh-CN"/>
        </w:rPr>
        <w:t>采购单位：青海省文化馆</w:t>
      </w:r>
    </w:p>
    <w:p w:rsidR="00AB4B02" w:rsidRDefault="008066A9">
      <w:pPr>
        <w:spacing w:line="360" w:lineRule="auto"/>
        <w:ind w:firstLineChars="1200" w:firstLine="3373"/>
        <w:rPr>
          <w:rFonts w:ascii="宋体" w:hAnsi="宋体" w:cs="宋体"/>
          <w:b/>
          <w:bCs/>
          <w:sz w:val="28"/>
        </w:rPr>
        <w:sectPr w:rsidR="00AB4B02">
          <w:headerReference w:type="default" r:id="rId8"/>
          <w:headerReference w:type="first" r:id="rId9"/>
          <w:footerReference w:type="first" r:id="rId10"/>
          <w:pgSz w:w="11906" w:h="16838"/>
          <w:pgMar w:top="1440" w:right="1080" w:bottom="1440" w:left="1080" w:header="851" w:footer="992" w:gutter="0"/>
          <w:pgNumType w:start="1"/>
          <w:cols w:space="720"/>
          <w:docGrid w:type="lines" w:linePitch="312"/>
        </w:sectPr>
      </w:pPr>
      <w:r>
        <w:rPr>
          <w:rFonts w:ascii="宋体" w:hAnsi="宋体" w:cs="宋体" w:hint="eastAsia"/>
          <w:b/>
          <w:bCs/>
          <w:sz w:val="28"/>
        </w:rPr>
        <w:t>编制时间：2022年3月</w:t>
      </w:r>
    </w:p>
    <w:sdt>
      <w:sdtPr>
        <w:rPr>
          <w:rFonts w:ascii="宋体" w:hAnsi="宋体"/>
        </w:rPr>
        <w:id w:val="147482708"/>
        <w15:color w:val="DBDBDB"/>
        <w:docPartObj>
          <w:docPartGallery w:val="Table of Contents"/>
          <w:docPartUnique/>
        </w:docPartObj>
      </w:sdtPr>
      <w:sdtEndPr/>
      <w:sdtContent>
        <w:p w:rsidR="00AB4B02" w:rsidRDefault="008066A9">
          <w:pPr>
            <w:jc w:val="center"/>
            <w:rPr>
              <w:rFonts w:ascii="宋体" w:hAnsi="宋体" w:cs="宋体"/>
              <w:sz w:val="30"/>
              <w:szCs w:val="30"/>
            </w:rPr>
          </w:pPr>
          <w:r>
            <w:rPr>
              <w:rFonts w:ascii="宋体" w:hAnsi="宋体" w:cs="宋体" w:hint="eastAsia"/>
              <w:sz w:val="30"/>
              <w:szCs w:val="30"/>
            </w:rPr>
            <w:t>目录</w:t>
          </w:r>
        </w:p>
        <w:p w:rsidR="00AB4B02" w:rsidRDefault="008066A9">
          <w:pPr>
            <w:pStyle w:val="10"/>
            <w:tabs>
              <w:tab w:val="clear" w:pos="8720"/>
              <w:tab w:val="right" w:leader="dot" w:pos="9746"/>
            </w:tabs>
          </w:pPr>
          <w:r>
            <w:rPr>
              <w:rFonts w:ascii="宋体" w:cs="宋体" w:hint="eastAsia"/>
              <w:sz w:val="30"/>
              <w:szCs w:val="30"/>
            </w:rPr>
            <w:fldChar w:fldCharType="begin"/>
          </w:r>
          <w:r>
            <w:rPr>
              <w:rFonts w:ascii="宋体" w:cs="宋体" w:hint="eastAsia"/>
              <w:sz w:val="30"/>
              <w:szCs w:val="30"/>
            </w:rPr>
            <w:instrText xml:space="preserve">TOC \o "1-1" \h \u </w:instrText>
          </w:r>
          <w:r>
            <w:rPr>
              <w:rFonts w:ascii="宋体" w:cs="宋体" w:hint="eastAsia"/>
              <w:sz w:val="30"/>
              <w:szCs w:val="30"/>
            </w:rPr>
            <w:fldChar w:fldCharType="separate"/>
          </w:r>
          <w:hyperlink w:anchor="_Toc9009" w:history="1">
            <w:r>
              <w:rPr>
                <w:rFonts w:ascii="宋体" w:cs="宋体" w:hint="eastAsia"/>
                <w:bCs w:val="0"/>
                <w:kern w:val="44"/>
                <w:szCs w:val="36"/>
              </w:rPr>
              <w:t>第一部分 询比</w:t>
            </w:r>
            <w:r>
              <w:rPr>
                <w:rFonts w:ascii="宋体" w:cs="宋体" w:hint="eastAsia"/>
                <w:kern w:val="44"/>
                <w:szCs w:val="36"/>
              </w:rPr>
              <w:t>邀请</w:t>
            </w:r>
            <w:r>
              <w:tab/>
            </w:r>
            <w:r>
              <w:fldChar w:fldCharType="begin"/>
            </w:r>
            <w:r>
              <w:instrText xml:space="preserve"> PAGEREF _Toc9009 \h </w:instrText>
            </w:r>
            <w:r>
              <w:fldChar w:fldCharType="separate"/>
            </w:r>
            <w:r>
              <w:t>1</w:t>
            </w:r>
            <w:r>
              <w:fldChar w:fldCharType="end"/>
            </w:r>
          </w:hyperlink>
        </w:p>
        <w:p w:rsidR="00AB4B02" w:rsidRDefault="008D57F5">
          <w:pPr>
            <w:pStyle w:val="10"/>
            <w:tabs>
              <w:tab w:val="clear" w:pos="8720"/>
              <w:tab w:val="right" w:leader="dot" w:pos="9746"/>
            </w:tabs>
          </w:pPr>
          <w:hyperlink w:anchor="_Toc28265" w:history="1">
            <w:r w:rsidR="008066A9">
              <w:rPr>
                <w:rFonts w:ascii="宋体" w:cs="宋体" w:hint="eastAsia"/>
                <w:szCs w:val="36"/>
              </w:rPr>
              <w:t>第二部分  供应商须知</w:t>
            </w:r>
            <w:r w:rsidR="008066A9">
              <w:tab/>
            </w:r>
            <w:r w:rsidR="008066A9">
              <w:fldChar w:fldCharType="begin"/>
            </w:r>
            <w:r w:rsidR="008066A9">
              <w:instrText xml:space="preserve"> PAGEREF _Toc28265 \h </w:instrText>
            </w:r>
            <w:r w:rsidR="008066A9">
              <w:fldChar w:fldCharType="separate"/>
            </w:r>
            <w:r w:rsidR="008066A9">
              <w:t>3</w:t>
            </w:r>
            <w:r w:rsidR="008066A9">
              <w:fldChar w:fldCharType="end"/>
            </w:r>
          </w:hyperlink>
        </w:p>
        <w:p w:rsidR="00AB4B02" w:rsidRDefault="008D57F5">
          <w:pPr>
            <w:pStyle w:val="10"/>
            <w:tabs>
              <w:tab w:val="clear" w:pos="8720"/>
              <w:tab w:val="right" w:leader="dot" w:pos="9746"/>
            </w:tabs>
          </w:pPr>
          <w:hyperlink w:anchor="_Toc13908" w:history="1">
            <w:r w:rsidR="008066A9">
              <w:rPr>
                <w:rFonts w:ascii="宋体" w:hint="eastAsia"/>
                <w:kern w:val="28"/>
                <w:szCs w:val="20"/>
              </w:rPr>
              <w:t>第三部分</w:t>
            </w:r>
            <w:r w:rsidR="008066A9">
              <w:rPr>
                <w:rFonts w:ascii="宋体"/>
                <w:kern w:val="28"/>
                <w:szCs w:val="20"/>
              </w:rPr>
              <w:t xml:space="preserve">  </w:t>
            </w:r>
            <w:r w:rsidR="008066A9">
              <w:rPr>
                <w:rFonts w:ascii="宋体" w:hint="eastAsia"/>
                <w:kern w:val="28"/>
                <w:szCs w:val="20"/>
              </w:rPr>
              <w:t>青海省政府采购项目合同书范本</w:t>
            </w:r>
            <w:r w:rsidR="008066A9">
              <w:tab/>
            </w:r>
            <w:r w:rsidR="008066A9">
              <w:fldChar w:fldCharType="begin"/>
            </w:r>
            <w:r w:rsidR="008066A9">
              <w:instrText xml:space="preserve"> PAGEREF _Toc13908 \h </w:instrText>
            </w:r>
            <w:r w:rsidR="008066A9">
              <w:fldChar w:fldCharType="separate"/>
            </w:r>
            <w:r w:rsidR="008066A9">
              <w:t>14</w:t>
            </w:r>
            <w:r w:rsidR="008066A9">
              <w:fldChar w:fldCharType="end"/>
            </w:r>
          </w:hyperlink>
        </w:p>
        <w:p w:rsidR="00AB4B02" w:rsidRDefault="008D57F5">
          <w:pPr>
            <w:pStyle w:val="10"/>
            <w:tabs>
              <w:tab w:val="clear" w:pos="8720"/>
              <w:tab w:val="right" w:leader="dot" w:pos="9746"/>
            </w:tabs>
          </w:pPr>
          <w:hyperlink w:anchor="_Toc8716" w:history="1">
            <w:r w:rsidR="008066A9">
              <w:rPr>
                <w:rFonts w:hint="eastAsia"/>
                <w:szCs w:val="48"/>
              </w:rPr>
              <w:t>青海省政府采购项目合同书</w:t>
            </w:r>
            <w:r w:rsidR="008066A9">
              <w:tab/>
            </w:r>
            <w:r w:rsidR="008066A9">
              <w:fldChar w:fldCharType="begin"/>
            </w:r>
            <w:r w:rsidR="008066A9">
              <w:instrText xml:space="preserve"> PAGEREF _Toc8716 \h </w:instrText>
            </w:r>
            <w:r w:rsidR="008066A9">
              <w:fldChar w:fldCharType="separate"/>
            </w:r>
            <w:r w:rsidR="008066A9">
              <w:t>14</w:t>
            </w:r>
            <w:r w:rsidR="008066A9">
              <w:fldChar w:fldCharType="end"/>
            </w:r>
          </w:hyperlink>
        </w:p>
        <w:p w:rsidR="00AB4B02" w:rsidRDefault="008D57F5">
          <w:pPr>
            <w:pStyle w:val="10"/>
            <w:tabs>
              <w:tab w:val="clear" w:pos="8720"/>
              <w:tab w:val="right" w:leader="dot" w:pos="9746"/>
            </w:tabs>
          </w:pPr>
          <w:hyperlink w:anchor="_Toc5096" w:history="1">
            <w:r w:rsidR="008066A9">
              <w:rPr>
                <w:rFonts w:ascii="宋体" w:cs="宋体" w:hint="eastAsia"/>
                <w:kern w:val="0"/>
                <w:szCs w:val="36"/>
              </w:rPr>
              <w:t>第四部分  项目要求及服务内容</w:t>
            </w:r>
            <w:r w:rsidR="008066A9">
              <w:tab/>
            </w:r>
            <w:r w:rsidR="008066A9">
              <w:fldChar w:fldCharType="begin"/>
            </w:r>
            <w:r w:rsidR="008066A9">
              <w:instrText xml:space="preserve"> PAGEREF _Toc5096 \h </w:instrText>
            </w:r>
            <w:r w:rsidR="008066A9">
              <w:fldChar w:fldCharType="separate"/>
            </w:r>
            <w:r w:rsidR="008066A9">
              <w:t>25</w:t>
            </w:r>
            <w:r w:rsidR="008066A9">
              <w:fldChar w:fldCharType="end"/>
            </w:r>
          </w:hyperlink>
        </w:p>
        <w:p w:rsidR="00AB4B02" w:rsidRDefault="008D57F5">
          <w:pPr>
            <w:pStyle w:val="10"/>
            <w:tabs>
              <w:tab w:val="clear" w:pos="8720"/>
              <w:tab w:val="right" w:leader="dot" w:pos="9746"/>
            </w:tabs>
          </w:pPr>
          <w:hyperlink w:anchor="_Toc24067" w:history="1">
            <w:r w:rsidR="008066A9">
              <w:rPr>
                <w:rFonts w:ascii="宋体" w:cs="宋体" w:hint="eastAsia"/>
                <w:szCs w:val="36"/>
              </w:rPr>
              <w:t>第五部分  响应文件格式</w:t>
            </w:r>
            <w:r w:rsidR="008066A9">
              <w:tab/>
            </w:r>
            <w:r w:rsidR="008066A9">
              <w:fldChar w:fldCharType="begin"/>
            </w:r>
            <w:r w:rsidR="008066A9">
              <w:instrText xml:space="preserve"> PAGEREF _Toc24067 \h </w:instrText>
            </w:r>
            <w:r w:rsidR="008066A9">
              <w:fldChar w:fldCharType="separate"/>
            </w:r>
            <w:r w:rsidR="008066A9">
              <w:t>31</w:t>
            </w:r>
            <w:r w:rsidR="008066A9">
              <w:fldChar w:fldCharType="end"/>
            </w:r>
          </w:hyperlink>
        </w:p>
        <w:p w:rsidR="00AB4B02" w:rsidRDefault="008D57F5">
          <w:pPr>
            <w:pStyle w:val="10"/>
            <w:tabs>
              <w:tab w:val="clear" w:pos="8720"/>
              <w:tab w:val="right" w:leader="dot" w:pos="9746"/>
            </w:tabs>
          </w:pPr>
          <w:hyperlink w:anchor="_Toc28749" w:history="1">
            <w:r w:rsidR="008066A9">
              <w:rPr>
                <w:rFonts w:hint="eastAsia"/>
              </w:rPr>
              <w:t>附件</w:t>
            </w:r>
            <w:r w:rsidR="008066A9">
              <w:rPr>
                <w:rFonts w:hint="eastAsia"/>
              </w:rPr>
              <w:t>1</w:t>
            </w:r>
            <w:r w:rsidR="008066A9">
              <w:rPr>
                <w:rFonts w:hint="eastAsia"/>
              </w:rPr>
              <w:t>：响应文件封面格式</w:t>
            </w:r>
            <w:r w:rsidR="008066A9">
              <w:tab/>
            </w:r>
            <w:r w:rsidR="008066A9">
              <w:fldChar w:fldCharType="begin"/>
            </w:r>
            <w:r w:rsidR="008066A9">
              <w:instrText xml:space="preserve"> PAGEREF _Toc28749 \h </w:instrText>
            </w:r>
            <w:r w:rsidR="008066A9">
              <w:fldChar w:fldCharType="separate"/>
            </w:r>
            <w:r w:rsidR="008066A9">
              <w:t>31</w:t>
            </w:r>
            <w:r w:rsidR="008066A9">
              <w:fldChar w:fldCharType="end"/>
            </w:r>
          </w:hyperlink>
        </w:p>
        <w:p w:rsidR="00AB4B02" w:rsidRDefault="008D57F5">
          <w:pPr>
            <w:pStyle w:val="10"/>
            <w:tabs>
              <w:tab w:val="clear" w:pos="8720"/>
              <w:tab w:val="right" w:leader="dot" w:pos="9746"/>
            </w:tabs>
          </w:pPr>
          <w:hyperlink w:anchor="_Toc17800" w:history="1">
            <w:r w:rsidR="008066A9">
              <w:rPr>
                <w:rFonts w:hint="eastAsia"/>
              </w:rPr>
              <w:t>附件</w:t>
            </w:r>
            <w:r w:rsidR="008066A9">
              <w:rPr>
                <w:rFonts w:hint="eastAsia"/>
              </w:rPr>
              <w:t>2</w:t>
            </w:r>
            <w:r w:rsidR="008066A9">
              <w:rPr>
                <w:rFonts w:hint="eastAsia"/>
              </w:rPr>
              <w:t>：目录格式</w:t>
            </w:r>
            <w:r w:rsidR="008066A9">
              <w:tab/>
            </w:r>
            <w:r w:rsidR="008066A9">
              <w:fldChar w:fldCharType="begin"/>
            </w:r>
            <w:r w:rsidR="008066A9">
              <w:instrText xml:space="preserve"> PAGEREF _Toc17800 \h </w:instrText>
            </w:r>
            <w:r w:rsidR="008066A9">
              <w:fldChar w:fldCharType="separate"/>
            </w:r>
            <w:r w:rsidR="008066A9">
              <w:t>32</w:t>
            </w:r>
            <w:r w:rsidR="008066A9">
              <w:fldChar w:fldCharType="end"/>
            </w:r>
          </w:hyperlink>
        </w:p>
        <w:p w:rsidR="00AB4B02" w:rsidRDefault="008D57F5">
          <w:pPr>
            <w:pStyle w:val="10"/>
            <w:tabs>
              <w:tab w:val="clear" w:pos="8720"/>
              <w:tab w:val="right" w:leader="dot" w:pos="9746"/>
            </w:tabs>
          </w:pPr>
          <w:hyperlink w:anchor="_Toc29179" w:history="1">
            <w:r w:rsidR="008066A9">
              <w:rPr>
                <w:rFonts w:ascii="宋体" w:cs="宋体" w:hint="eastAsia"/>
                <w:szCs w:val="28"/>
              </w:rPr>
              <w:t>附件3：响应</w:t>
            </w:r>
            <w:r w:rsidR="008066A9">
              <w:rPr>
                <w:rFonts w:ascii="宋体" w:hint="eastAsia"/>
                <w:szCs w:val="28"/>
              </w:rPr>
              <w:t>函</w:t>
            </w:r>
            <w:r w:rsidR="008066A9">
              <w:tab/>
            </w:r>
            <w:r w:rsidR="008066A9">
              <w:fldChar w:fldCharType="begin"/>
            </w:r>
            <w:r w:rsidR="008066A9">
              <w:instrText xml:space="preserve"> PAGEREF _Toc29179 \h </w:instrText>
            </w:r>
            <w:r w:rsidR="008066A9">
              <w:fldChar w:fldCharType="separate"/>
            </w:r>
            <w:r w:rsidR="008066A9">
              <w:t>33</w:t>
            </w:r>
            <w:r w:rsidR="008066A9">
              <w:fldChar w:fldCharType="end"/>
            </w:r>
          </w:hyperlink>
        </w:p>
        <w:p w:rsidR="00AB4B02" w:rsidRDefault="008D57F5">
          <w:pPr>
            <w:pStyle w:val="10"/>
            <w:tabs>
              <w:tab w:val="clear" w:pos="8720"/>
              <w:tab w:val="right" w:leader="dot" w:pos="9746"/>
            </w:tabs>
          </w:pPr>
          <w:hyperlink w:anchor="_Toc14055" w:history="1">
            <w:r w:rsidR="008066A9">
              <w:rPr>
                <w:rFonts w:hint="eastAsia"/>
              </w:rPr>
              <w:t>附件</w:t>
            </w:r>
            <w:r w:rsidR="008066A9">
              <w:rPr>
                <w:rFonts w:hint="eastAsia"/>
              </w:rPr>
              <w:t>4</w:t>
            </w:r>
            <w:r w:rsidR="008066A9">
              <w:rPr>
                <w:rFonts w:hint="eastAsia"/>
              </w:rPr>
              <w:t>：法定代表人证明书</w:t>
            </w:r>
            <w:r w:rsidR="008066A9">
              <w:tab/>
            </w:r>
            <w:r w:rsidR="008066A9">
              <w:fldChar w:fldCharType="begin"/>
            </w:r>
            <w:r w:rsidR="008066A9">
              <w:instrText xml:space="preserve"> PAGEREF _Toc14055 \h </w:instrText>
            </w:r>
            <w:r w:rsidR="008066A9">
              <w:fldChar w:fldCharType="separate"/>
            </w:r>
            <w:r w:rsidR="008066A9">
              <w:t>34</w:t>
            </w:r>
            <w:r w:rsidR="008066A9">
              <w:fldChar w:fldCharType="end"/>
            </w:r>
          </w:hyperlink>
        </w:p>
        <w:p w:rsidR="00AB4B02" w:rsidRDefault="008D57F5">
          <w:pPr>
            <w:pStyle w:val="10"/>
            <w:tabs>
              <w:tab w:val="clear" w:pos="8720"/>
              <w:tab w:val="right" w:leader="dot" w:pos="9746"/>
            </w:tabs>
          </w:pPr>
          <w:hyperlink w:anchor="_Toc23880" w:history="1">
            <w:r w:rsidR="008066A9">
              <w:rPr>
                <w:rFonts w:ascii="宋体" w:cs="宋体" w:hint="eastAsia"/>
                <w:szCs w:val="28"/>
              </w:rPr>
              <w:t>附件5：授权委托书</w:t>
            </w:r>
            <w:r w:rsidR="008066A9">
              <w:tab/>
            </w:r>
            <w:r w:rsidR="008066A9">
              <w:fldChar w:fldCharType="begin"/>
            </w:r>
            <w:r w:rsidR="008066A9">
              <w:instrText xml:space="preserve"> PAGEREF _Toc23880 \h </w:instrText>
            </w:r>
            <w:r w:rsidR="008066A9">
              <w:fldChar w:fldCharType="separate"/>
            </w:r>
            <w:r w:rsidR="008066A9">
              <w:t>35</w:t>
            </w:r>
            <w:r w:rsidR="008066A9">
              <w:fldChar w:fldCharType="end"/>
            </w:r>
          </w:hyperlink>
        </w:p>
        <w:p w:rsidR="00AB4B02" w:rsidRDefault="008D57F5">
          <w:pPr>
            <w:pStyle w:val="10"/>
            <w:tabs>
              <w:tab w:val="clear" w:pos="8720"/>
              <w:tab w:val="right" w:leader="dot" w:pos="9746"/>
            </w:tabs>
          </w:pPr>
          <w:hyperlink w:anchor="_Toc20203" w:history="1">
            <w:r w:rsidR="008066A9">
              <w:rPr>
                <w:rFonts w:hint="eastAsia"/>
              </w:rPr>
              <w:t>附件</w:t>
            </w:r>
            <w:r w:rsidR="008066A9">
              <w:rPr>
                <w:rFonts w:hint="eastAsia"/>
              </w:rPr>
              <w:t>6</w:t>
            </w:r>
            <w:r w:rsidR="008066A9">
              <w:rPr>
                <w:rFonts w:hint="eastAsia"/>
              </w:rPr>
              <w:t>：供应商承诺函</w:t>
            </w:r>
            <w:r w:rsidR="008066A9">
              <w:tab/>
            </w:r>
            <w:r w:rsidR="008066A9">
              <w:fldChar w:fldCharType="begin"/>
            </w:r>
            <w:r w:rsidR="008066A9">
              <w:instrText xml:space="preserve"> PAGEREF _Toc20203 \h </w:instrText>
            </w:r>
            <w:r w:rsidR="008066A9">
              <w:fldChar w:fldCharType="separate"/>
            </w:r>
            <w:r w:rsidR="008066A9">
              <w:t>36</w:t>
            </w:r>
            <w:r w:rsidR="008066A9">
              <w:fldChar w:fldCharType="end"/>
            </w:r>
          </w:hyperlink>
        </w:p>
        <w:p w:rsidR="00AB4B02" w:rsidRDefault="008D57F5">
          <w:pPr>
            <w:pStyle w:val="10"/>
            <w:tabs>
              <w:tab w:val="clear" w:pos="8720"/>
              <w:tab w:val="right" w:leader="dot" w:pos="9746"/>
            </w:tabs>
          </w:pPr>
          <w:hyperlink w:anchor="_Toc16159" w:history="1">
            <w:r w:rsidR="008066A9">
              <w:rPr>
                <w:rFonts w:hint="eastAsia"/>
              </w:rPr>
              <w:t>附件</w:t>
            </w:r>
            <w:r w:rsidR="008066A9">
              <w:rPr>
                <w:rFonts w:hint="eastAsia"/>
              </w:rPr>
              <w:t>7</w:t>
            </w:r>
            <w:r w:rsidR="008066A9">
              <w:rPr>
                <w:rFonts w:hint="eastAsia"/>
              </w:rPr>
              <w:t>：供应商诚信承诺书</w:t>
            </w:r>
            <w:r w:rsidR="008066A9">
              <w:tab/>
            </w:r>
            <w:r w:rsidR="008066A9">
              <w:fldChar w:fldCharType="begin"/>
            </w:r>
            <w:r w:rsidR="008066A9">
              <w:instrText xml:space="preserve"> PAGEREF _Toc16159 \h </w:instrText>
            </w:r>
            <w:r w:rsidR="008066A9">
              <w:fldChar w:fldCharType="separate"/>
            </w:r>
            <w:r w:rsidR="008066A9">
              <w:t>37</w:t>
            </w:r>
            <w:r w:rsidR="008066A9">
              <w:fldChar w:fldCharType="end"/>
            </w:r>
          </w:hyperlink>
        </w:p>
        <w:p w:rsidR="00AB4B02" w:rsidRDefault="008D57F5">
          <w:pPr>
            <w:pStyle w:val="10"/>
            <w:tabs>
              <w:tab w:val="clear" w:pos="8720"/>
              <w:tab w:val="right" w:leader="dot" w:pos="9746"/>
            </w:tabs>
          </w:pPr>
          <w:hyperlink w:anchor="_Toc1244" w:history="1">
            <w:r w:rsidR="008066A9">
              <w:rPr>
                <w:rFonts w:hint="eastAsia"/>
              </w:rPr>
              <w:t>附件</w:t>
            </w:r>
            <w:r w:rsidR="008066A9">
              <w:rPr>
                <w:rFonts w:hint="eastAsia"/>
              </w:rPr>
              <w:t>8</w:t>
            </w:r>
            <w:r w:rsidR="008066A9">
              <w:rPr>
                <w:rFonts w:hint="eastAsia"/>
              </w:rPr>
              <w:t>：供应商资格证明文件</w:t>
            </w:r>
            <w:r w:rsidR="008066A9">
              <w:tab/>
            </w:r>
            <w:r w:rsidR="008066A9">
              <w:fldChar w:fldCharType="begin"/>
            </w:r>
            <w:r w:rsidR="008066A9">
              <w:instrText xml:space="preserve"> PAGEREF _Toc1244 \h </w:instrText>
            </w:r>
            <w:r w:rsidR="008066A9">
              <w:fldChar w:fldCharType="separate"/>
            </w:r>
            <w:r w:rsidR="008066A9">
              <w:t>38</w:t>
            </w:r>
            <w:r w:rsidR="008066A9">
              <w:fldChar w:fldCharType="end"/>
            </w:r>
          </w:hyperlink>
        </w:p>
        <w:p w:rsidR="00AB4B02" w:rsidRDefault="008D57F5">
          <w:pPr>
            <w:pStyle w:val="10"/>
            <w:tabs>
              <w:tab w:val="clear" w:pos="8720"/>
              <w:tab w:val="right" w:leader="dot" w:pos="9746"/>
            </w:tabs>
          </w:pPr>
          <w:hyperlink w:anchor="_Toc32655" w:history="1">
            <w:r w:rsidR="008066A9">
              <w:rPr>
                <w:rFonts w:hint="eastAsia"/>
              </w:rPr>
              <w:t>附件</w:t>
            </w:r>
            <w:r w:rsidR="008066A9">
              <w:rPr>
                <w:rFonts w:hint="eastAsia"/>
              </w:rPr>
              <w:t>9</w:t>
            </w:r>
            <w:r w:rsidR="008066A9">
              <w:rPr>
                <w:rFonts w:hint="eastAsia"/>
              </w:rPr>
              <w:t>：财务状况、缴纳税收和社会保障资金证明</w:t>
            </w:r>
            <w:r w:rsidR="008066A9">
              <w:tab/>
            </w:r>
            <w:r w:rsidR="008066A9">
              <w:fldChar w:fldCharType="begin"/>
            </w:r>
            <w:r w:rsidR="008066A9">
              <w:instrText xml:space="preserve"> PAGEREF _Toc32655 \h </w:instrText>
            </w:r>
            <w:r w:rsidR="008066A9">
              <w:fldChar w:fldCharType="separate"/>
            </w:r>
            <w:r w:rsidR="008066A9">
              <w:t>39</w:t>
            </w:r>
            <w:r w:rsidR="008066A9">
              <w:fldChar w:fldCharType="end"/>
            </w:r>
          </w:hyperlink>
        </w:p>
        <w:p w:rsidR="00AB4B02" w:rsidRDefault="008D57F5">
          <w:pPr>
            <w:pStyle w:val="10"/>
            <w:tabs>
              <w:tab w:val="clear" w:pos="8720"/>
              <w:tab w:val="right" w:leader="dot" w:pos="9746"/>
            </w:tabs>
          </w:pPr>
          <w:hyperlink w:anchor="_Toc16098" w:history="1">
            <w:r w:rsidR="008066A9">
              <w:rPr>
                <w:rFonts w:hint="eastAsia"/>
              </w:rPr>
              <w:t>附件</w:t>
            </w:r>
            <w:r w:rsidR="008066A9">
              <w:rPr>
                <w:rFonts w:hint="eastAsia"/>
              </w:rPr>
              <w:t>10</w:t>
            </w:r>
            <w:r w:rsidR="008066A9">
              <w:rPr>
                <w:rFonts w:hint="eastAsia"/>
              </w:rPr>
              <w:t>：无重大违法记录声明</w:t>
            </w:r>
            <w:r w:rsidR="008066A9">
              <w:tab/>
            </w:r>
            <w:r w:rsidR="008066A9">
              <w:fldChar w:fldCharType="begin"/>
            </w:r>
            <w:r w:rsidR="008066A9">
              <w:instrText xml:space="preserve"> PAGEREF _Toc16098 \h </w:instrText>
            </w:r>
            <w:r w:rsidR="008066A9">
              <w:fldChar w:fldCharType="separate"/>
            </w:r>
            <w:r w:rsidR="008066A9">
              <w:t>40</w:t>
            </w:r>
            <w:r w:rsidR="008066A9">
              <w:fldChar w:fldCharType="end"/>
            </w:r>
          </w:hyperlink>
        </w:p>
        <w:p w:rsidR="00AB4B02" w:rsidRDefault="008D57F5">
          <w:pPr>
            <w:pStyle w:val="10"/>
            <w:tabs>
              <w:tab w:val="clear" w:pos="8720"/>
              <w:tab w:val="right" w:leader="dot" w:pos="9746"/>
            </w:tabs>
          </w:pPr>
          <w:hyperlink w:anchor="_Toc30989" w:history="1">
            <w:r w:rsidR="008066A9">
              <w:rPr>
                <w:rFonts w:ascii="宋体" w:cs="宋体" w:hint="eastAsia"/>
                <w:szCs w:val="28"/>
              </w:rPr>
              <w:t>附件11：响应保证金</w:t>
            </w:r>
            <w:r w:rsidR="008066A9">
              <w:tab/>
            </w:r>
            <w:r w:rsidR="008066A9">
              <w:fldChar w:fldCharType="begin"/>
            </w:r>
            <w:r w:rsidR="008066A9">
              <w:instrText xml:space="preserve"> PAGEREF _Toc30989 \h </w:instrText>
            </w:r>
            <w:r w:rsidR="008066A9">
              <w:fldChar w:fldCharType="separate"/>
            </w:r>
            <w:r w:rsidR="008066A9">
              <w:t>41</w:t>
            </w:r>
            <w:r w:rsidR="008066A9">
              <w:fldChar w:fldCharType="end"/>
            </w:r>
          </w:hyperlink>
        </w:p>
        <w:p w:rsidR="00AB4B02" w:rsidRDefault="008D57F5">
          <w:pPr>
            <w:pStyle w:val="10"/>
            <w:tabs>
              <w:tab w:val="clear" w:pos="8720"/>
              <w:tab w:val="right" w:leader="dot" w:pos="9746"/>
            </w:tabs>
          </w:pPr>
          <w:hyperlink w:anchor="_Toc3795" w:history="1">
            <w:r w:rsidR="008066A9">
              <w:rPr>
                <w:rFonts w:ascii="宋体" w:cs="宋体" w:hint="eastAsia"/>
                <w:szCs w:val="28"/>
              </w:rPr>
              <w:t>附件12</w:t>
            </w:r>
            <w:r w:rsidR="008066A9">
              <w:rPr>
                <w:rFonts w:ascii="宋体" w:cs="宋体" w:hint="eastAsia"/>
                <w:szCs w:val="28"/>
                <w:lang w:val="zh-CN"/>
              </w:rPr>
              <w:t>：</w:t>
            </w:r>
            <w:r w:rsidR="008066A9">
              <w:rPr>
                <w:rFonts w:ascii="宋体" w:cs="宋体" w:hint="eastAsia"/>
                <w:szCs w:val="28"/>
              </w:rPr>
              <w:t>报价表</w:t>
            </w:r>
            <w:r w:rsidR="008066A9">
              <w:tab/>
            </w:r>
            <w:r w:rsidR="008066A9">
              <w:fldChar w:fldCharType="begin"/>
            </w:r>
            <w:r w:rsidR="008066A9">
              <w:instrText xml:space="preserve"> PAGEREF _Toc3795 \h </w:instrText>
            </w:r>
            <w:r w:rsidR="008066A9">
              <w:fldChar w:fldCharType="separate"/>
            </w:r>
            <w:r w:rsidR="008066A9">
              <w:t>42</w:t>
            </w:r>
            <w:r w:rsidR="008066A9">
              <w:fldChar w:fldCharType="end"/>
            </w:r>
          </w:hyperlink>
        </w:p>
        <w:p w:rsidR="00AB4B02" w:rsidRDefault="008D57F5">
          <w:pPr>
            <w:pStyle w:val="10"/>
            <w:tabs>
              <w:tab w:val="clear" w:pos="8720"/>
              <w:tab w:val="right" w:leader="dot" w:pos="9746"/>
            </w:tabs>
          </w:pPr>
          <w:hyperlink w:anchor="_Toc15007" w:history="1">
            <w:r w:rsidR="008066A9">
              <w:rPr>
                <w:rFonts w:ascii="宋体" w:cs="宋体" w:hint="eastAsia"/>
                <w:szCs w:val="28"/>
              </w:rPr>
              <w:t>附件13：分项报价表</w:t>
            </w:r>
            <w:r w:rsidR="008066A9">
              <w:tab/>
            </w:r>
            <w:r w:rsidR="008066A9">
              <w:fldChar w:fldCharType="begin"/>
            </w:r>
            <w:r w:rsidR="008066A9">
              <w:instrText xml:space="preserve"> PAGEREF _Toc15007 \h </w:instrText>
            </w:r>
            <w:r w:rsidR="008066A9">
              <w:fldChar w:fldCharType="separate"/>
            </w:r>
            <w:r w:rsidR="008066A9">
              <w:t>43</w:t>
            </w:r>
            <w:r w:rsidR="008066A9">
              <w:fldChar w:fldCharType="end"/>
            </w:r>
          </w:hyperlink>
        </w:p>
        <w:p w:rsidR="00AB4B02" w:rsidRDefault="008D57F5">
          <w:pPr>
            <w:pStyle w:val="10"/>
            <w:tabs>
              <w:tab w:val="clear" w:pos="8720"/>
              <w:tab w:val="right" w:leader="dot" w:pos="9746"/>
            </w:tabs>
          </w:pPr>
          <w:hyperlink w:anchor="_Toc527" w:history="1">
            <w:r w:rsidR="008066A9">
              <w:rPr>
                <w:rFonts w:hint="eastAsia"/>
              </w:rPr>
              <w:t>附件</w:t>
            </w:r>
            <w:r w:rsidR="008066A9">
              <w:rPr>
                <w:rFonts w:hint="eastAsia"/>
              </w:rPr>
              <w:t>14</w:t>
            </w:r>
            <w:r w:rsidR="008066A9">
              <w:rPr>
                <w:rFonts w:hint="eastAsia"/>
              </w:rPr>
              <w:t>：服务响应表</w:t>
            </w:r>
            <w:r w:rsidR="008066A9">
              <w:tab/>
            </w:r>
            <w:r w:rsidR="008066A9">
              <w:fldChar w:fldCharType="begin"/>
            </w:r>
            <w:r w:rsidR="008066A9">
              <w:instrText xml:space="preserve"> PAGEREF _Toc527 \h </w:instrText>
            </w:r>
            <w:r w:rsidR="008066A9">
              <w:fldChar w:fldCharType="separate"/>
            </w:r>
            <w:r w:rsidR="008066A9">
              <w:t>44</w:t>
            </w:r>
            <w:r w:rsidR="008066A9">
              <w:fldChar w:fldCharType="end"/>
            </w:r>
          </w:hyperlink>
        </w:p>
        <w:p w:rsidR="00AB4B02" w:rsidRDefault="008D57F5">
          <w:pPr>
            <w:pStyle w:val="10"/>
            <w:tabs>
              <w:tab w:val="clear" w:pos="8720"/>
              <w:tab w:val="right" w:leader="dot" w:pos="9746"/>
            </w:tabs>
          </w:pPr>
          <w:hyperlink w:anchor="_Toc21685" w:history="1">
            <w:r w:rsidR="008066A9">
              <w:rPr>
                <w:rFonts w:hint="eastAsia"/>
              </w:rPr>
              <w:t>附件</w:t>
            </w:r>
            <w:r w:rsidR="008066A9">
              <w:rPr>
                <w:rFonts w:hint="eastAsia"/>
              </w:rPr>
              <w:t>15</w:t>
            </w:r>
            <w:r w:rsidR="008066A9">
              <w:rPr>
                <w:rFonts w:hint="eastAsia"/>
              </w:rPr>
              <w:t>：实施方案</w:t>
            </w:r>
            <w:r w:rsidR="008066A9">
              <w:tab/>
            </w:r>
            <w:r w:rsidR="008066A9">
              <w:fldChar w:fldCharType="begin"/>
            </w:r>
            <w:r w:rsidR="008066A9">
              <w:instrText xml:space="preserve"> PAGEREF _Toc21685 \h </w:instrText>
            </w:r>
            <w:r w:rsidR="008066A9">
              <w:fldChar w:fldCharType="separate"/>
            </w:r>
            <w:r w:rsidR="008066A9">
              <w:t>45</w:t>
            </w:r>
            <w:r w:rsidR="008066A9">
              <w:fldChar w:fldCharType="end"/>
            </w:r>
          </w:hyperlink>
        </w:p>
        <w:p w:rsidR="00AB4B02" w:rsidRDefault="008D57F5">
          <w:pPr>
            <w:pStyle w:val="10"/>
            <w:tabs>
              <w:tab w:val="clear" w:pos="8720"/>
              <w:tab w:val="right" w:leader="dot" w:pos="9746"/>
            </w:tabs>
          </w:pPr>
          <w:hyperlink w:anchor="_Toc19835" w:history="1">
            <w:r w:rsidR="008066A9">
              <w:rPr>
                <w:rFonts w:hint="eastAsia"/>
              </w:rPr>
              <w:t>附件</w:t>
            </w:r>
            <w:r w:rsidR="008066A9">
              <w:rPr>
                <w:rFonts w:hint="eastAsia"/>
              </w:rPr>
              <w:t>16</w:t>
            </w:r>
            <w:r w:rsidR="008066A9">
              <w:rPr>
                <w:rFonts w:hint="eastAsia"/>
              </w:rPr>
              <w:t>：供应商类似业绩证明材料</w:t>
            </w:r>
            <w:r w:rsidR="008066A9">
              <w:tab/>
            </w:r>
            <w:r w:rsidR="008066A9">
              <w:fldChar w:fldCharType="begin"/>
            </w:r>
            <w:r w:rsidR="008066A9">
              <w:instrText xml:space="preserve"> PAGEREF _Toc19835 \h </w:instrText>
            </w:r>
            <w:r w:rsidR="008066A9">
              <w:fldChar w:fldCharType="separate"/>
            </w:r>
            <w:r w:rsidR="008066A9">
              <w:t>47</w:t>
            </w:r>
            <w:r w:rsidR="008066A9">
              <w:fldChar w:fldCharType="end"/>
            </w:r>
          </w:hyperlink>
        </w:p>
        <w:p w:rsidR="00AB4B02" w:rsidRDefault="008D57F5">
          <w:pPr>
            <w:pStyle w:val="10"/>
            <w:tabs>
              <w:tab w:val="clear" w:pos="8720"/>
              <w:tab w:val="right" w:leader="dot" w:pos="9746"/>
            </w:tabs>
          </w:pPr>
          <w:hyperlink w:anchor="_Toc10101" w:history="1">
            <w:r w:rsidR="008066A9">
              <w:rPr>
                <w:rFonts w:hint="eastAsia"/>
              </w:rPr>
              <w:t>附件</w:t>
            </w:r>
            <w:r w:rsidR="008066A9">
              <w:rPr>
                <w:rFonts w:hint="eastAsia"/>
              </w:rPr>
              <w:t>17</w:t>
            </w:r>
            <w:r w:rsidR="008066A9">
              <w:rPr>
                <w:rFonts w:hint="eastAsia"/>
              </w:rPr>
              <w:t>：制造（生产）企业小型、微型企业声明函</w:t>
            </w:r>
            <w:r w:rsidR="008066A9">
              <w:tab/>
            </w:r>
            <w:r w:rsidR="008066A9">
              <w:fldChar w:fldCharType="begin"/>
            </w:r>
            <w:r w:rsidR="008066A9">
              <w:instrText xml:space="preserve"> PAGEREF _Toc10101 \h </w:instrText>
            </w:r>
            <w:r w:rsidR="008066A9">
              <w:fldChar w:fldCharType="separate"/>
            </w:r>
            <w:r w:rsidR="008066A9">
              <w:t>48</w:t>
            </w:r>
            <w:r w:rsidR="008066A9">
              <w:fldChar w:fldCharType="end"/>
            </w:r>
          </w:hyperlink>
        </w:p>
        <w:p w:rsidR="00AB4B02" w:rsidRDefault="008D57F5">
          <w:pPr>
            <w:pStyle w:val="10"/>
            <w:tabs>
              <w:tab w:val="clear" w:pos="8720"/>
              <w:tab w:val="right" w:leader="dot" w:pos="9746"/>
            </w:tabs>
          </w:pPr>
          <w:hyperlink w:anchor="_Toc218" w:history="1">
            <w:r w:rsidR="008066A9">
              <w:rPr>
                <w:rFonts w:ascii="宋体" w:cs="宋体" w:hint="eastAsia"/>
                <w:szCs w:val="28"/>
              </w:rPr>
              <w:t>附件18：残疾人福利性单位声明函</w:t>
            </w:r>
            <w:r w:rsidR="008066A9">
              <w:tab/>
            </w:r>
            <w:r w:rsidR="008066A9">
              <w:fldChar w:fldCharType="begin"/>
            </w:r>
            <w:r w:rsidR="008066A9">
              <w:instrText xml:space="preserve"> PAGEREF _Toc218 \h </w:instrText>
            </w:r>
            <w:r w:rsidR="008066A9">
              <w:fldChar w:fldCharType="separate"/>
            </w:r>
            <w:r w:rsidR="008066A9">
              <w:t>49</w:t>
            </w:r>
            <w:r w:rsidR="008066A9">
              <w:fldChar w:fldCharType="end"/>
            </w:r>
          </w:hyperlink>
        </w:p>
        <w:p w:rsidR="00AB4B02" w:rsidRDefault="008D57F5">
          <w:pPr>
            <w:pStyle w:val="10"/>
            <w:tabs>
              <w:tab w:val="clear" w:pos="8720"/>
              <w:tab w:val="right" w:leader="dot" w:pos="9746"/>
            </w:tabs>
          </w:pPr>
          <w:hyperlink w:anchor="_Toc2402" w:history="1">
            <w:r w:rsidR="008066A9">
              <w:rPr>
                <w:rFonts w:hint="eastAsia"/>
              </w:rPr>
              <w:t>附件</w:t>
            </w:r>
            <w:r w:rsidR="008066A9">
              <w:rPr>
                <w:rFonts w:hint="eastAsia"/>
              </w:rPr>
              <w:t>19</w:t>
            </w:r>
            <w:r w:rsidR="008066A9">
              <w:rPr>
                <w:rFonts w:hint="eastAsia"/>
              </w:rPr>
              <w:t>：从业人员声明函</w:t>
            </w:r>
            <w:r w:rsidR="008066A9">
              <w:tab/>
            </w:r>
            <w:r w:rsidR="008066A9">
              <w:fldChar w:fldCharType="begin"/>
            </w:r>
            <w:r w:rsidR="008066A9">
              <w:instrText xml:space="preserve"> PAGEREF _Toc2402 \h </w:instrText>
            </w:r>
            <w:r w:rsidR="008066A9">
              <w:fldChar w:fldCharType="separate"/>
            </w:r>
            <w:r w:rsidR="008066A9">
              <w:t>50</w:t>
            </w:r>
            <w:r w:rsidR="008066A9">
              <w:fldChar w:fldCharType="end"/>
            </w:r>
          </w:hyperlink>
        </w:p>
        <w:p w:rsidR="00AB4B02" w:rsidRDefault="008D57F5">
          <w:pPr>
            <w:pStyle w:val="10"/>
            <w:tabs>
              <w:tab w:val="clear" w:pos="8720"/>
              <w:tab w:val="right" w:leader="dot" w:pos="9746"/>
            </w:tabs>
          </w:pPr>
          <w:hyperlink w:anchor="_Toc4499" w:history="1">
            <w:r w:rsidR="008066A9">
              <w:rPr>
                <w:rFonts w:hint="eastAsia"/>
              </w:rPr>
              <w:t>附件</w:t>
            </w:r>
            <w:r w:rsidR="008066A9">
              <w:rPr>
                <w:rFonts w:hint="eastAsia"/>
              </w:rPr>
              <w:t>20</w:t>
            </w:r>
            <w:r w:rsidR="008066A9">
              <w:rPr>
                <w:rFonts w:hint="eastAsia"/>
              </w:rPr>
              <w:t>：供应商认为在其他方面有必要说明的事项</w:t>
            </w:r>
            <w:r w:rsidR="008066A9">
              <w:tab/>
            </w:r>
            <w:r w:rsidR="008066A9">
              <w:fldChar w:fldCharType="begin"/>
            </w:r>
            <w:r w:rsidR="008066A9">
              <w:instrText xml:space="preserve"> PAGEREF _Toc4499 \h </w:instrText>
            </w:r>
            <w:r w:rsidR="008066A9">
              <w:fldChar w:fldCharType="separate"/>
            </w:r>
            <w:r w:rsidR="008066A9">
              <w:t>51</w:t>
            </w:r>
            <w:r w:rsidR="008066A9">
              <w:fldChar w:fldCharType="end"/>
            </w:r>
          </w:hyperlink>
        </w:p>
        <w:p w:rsidR="00AB4B02" w:rsidRDefault="008066A9">
          <w:r>
            <w:rPr>
              <w:rFonts w:ascii="宋体" w:hAnsi="宋体" w:cs="宋体" w:hint="eastAsia"/>
              <w:szCs w:val="30"/>
            </w:rPr>
            <w:fldChar w:fldCharType="end"/>
          </w:r>
        </w:p>
      </w:sdtContent>
    </w:sdt>
    <w:p w:rsidR="00AB4B02" w:rsidRDefault="00AB4B02">
      <w:pPr>
        <w:pStyle w:val="10"/>
        <w:pageBreakBefore/>
        <w:tabs>
          <w:tab w:val="clear" w:pos="8720"/>
          <w:tab w:val="right" w:leader="dot" w:pos="8307"/>
        </w:tabs>
        <w:spacing w:line="720" w:lineRule="auto"/>
        <w:ind w:firstLineChars="200" w:firstLine="723"/>
        <w:jc w:val="center"/>
        <w:outlineLvl w:val="0"/>
        <w:rPr>
          <w:rFonts w:ascii="宋体" w:cs="宋体"/>
          <w:b/>
          <w:bCs w:val="0"/>
          <w:kern w:val="44"/>
          <w:sz w:val="36"/>
          <w:szCs w:val="36"/>
        </w:rPr>
        <w:sectPr w:rsidR="00AB4B02">
          <w:footerReference w:type="default" r:id="rId11"/>
          <w:pgSz w:w="11906" w:h="16838"/>
          <w:pgMar w:top="1327" w:right="1080" w:bottom="1440" w:left="1080" w:header="709" w:footer="964" w:gutter="0"/>
          <w:paperSrc w:first="22266" w:other="22266"/>
          <w:pgNumType w:start="1"/>
          <w:cols w:space="720"/>
          <w:docGrid w:type="lines" w:linePitch="312"/>
        </w:sectPr>
      </w:pPr>
    </w:p>
    <w:p w:rsidR="00AB4B02" w:rsidRDefault="008066A9">
      <w:pPr>
        <w:pStyle w:val="10"/>
        <w:pageBreakBefore/>
        <w:tabs>
          <w:tab w:val="clear" w:pos="8720"/>
          <w:tab w:val="right" w:leader="dot" w:pos="8307"/>
        </w:tabs>
        <w:spacing w:line="720" w:lineRule="auto"/>
        <w:ind w:firstLineChars="200" w:firstLine="723"/>
        <w:jc w:val="center"/>
        <w:outlineLvl w:val="0"/>
        <w:rPr>
          <w:rFonts w:ascii="宋体" w:cs="宋体"/>
          <w:sz w:val="36"/>
          <w:szCs w:val="36"/>
        </w:rPr>
      </w:pPr>
      <w:bookmarkStart w:id="0" w:name="_Toc9009"/>
      <w:r>
        <w:rPr>
          <w:rFonts w:ascii="宋体" w:cs="宋体" w:hint="eastAsia"/>
          <w:b/>
          <w:bCs w:val="0"/>
          <w:kern w:val="44"/>
          <w:sz w:val="36"/>
          <w:szCs w:val="36"/>
        </w:rPr>
        <w:lastRenderedPageBreak/>
        <w:t>第一部分 询比</w:t>
      </w:r>
      <w:r>
        <w:rPr>
          <w:rFonts w:ascii="宋体" w:cs="宋体" w:hint="eastAsia"/>
          <w:b/>
          <w:kern w:val="44"/>
          <w:sz w:val="36"/>
          <w:szCs w:val="36"/>
        </w:rPr>
        <w:t>邀请</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7466"/>
      </w:tblGrid>
      <w:tr w:rsidR="00AB4B02">
        <w:trPr>
          <w:trHeight w:val="461"/>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采购项目名称</w:t>
            </w:r>
          </w:p>
        </w:tc>
        <w:tc>
          <w:tcPr>
            <w:tcW w:w="7466" w:type="dxa"/>
            <w:vAlign w:val="center"/>
          </w:tcPr>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lang w:val="zh-CN"/>
              </w:rPr>
              <w:t>2021年青海公共文化云建设全民艺术普及师资库</w:t>
            </w:r>
          </w:p>
        </w:tc>
      </w:tr>
      <w:tr w:rsidR="00AB4B02">
        <w:trPr>
          <w:trHeight w:val="383"/>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采购方式</w:t>
            </w:r>
          </w:p>
        </w:tc>
        <w:tc>
          <w:tcPr>
            <w:tcW w:w="7466" w:type="dxa"/>
            <w:vAlign w:val="center"/>
          </w:tcPr>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lang w:val="zh-CN"/>
              </w:rPr>
              <w:t>询比采购</w:t>
            </w:r>
          </w:p>
        </w:tc>
      </w:tr>
      <w:tr w:rsidR="00AB4B02">
        <w:trPr>
          <w:trHeight w:val="566"/>
          <w:jc w:val="center"/>
        </w:trPr>
        <w:tc>
          <w:tcPr>
            <w:tcW w:w="2173" w:type="dxa"/>
            <w:vAlign w:val="center"/>
          </w:tcPr>
          <w:p w:rsidR="00AB4B02" w:rsidRDefault="008066A9">
            <w:pPr>
              <w:pStyle w:val="ae"/>
              <w:spacing w:line="288" w:lineRule="auto"/>
              <w:jc w:val="center"/>
              <w:rPr>
                <w:rFonts w:ascii="宋体" w:hAnsi="宋体" w:cs="宋体"/>
                <w:b/>
                <w:bCs/>
                <w:kern w:val="0"/>
                <w:sz w:val="24"/>
                <w:highlight w:val="yellow"/>
                <w:lang w:val="zh-CN"/>
              </w:rPr>
            </w:pPr>
            <w:r>
              <w:rPr>
                <w:rFonts w:ascii="宋体" w:hAnsi="宋体" w:cs="宋体" w:hint="eastAsia"/>
                <w:b/>
                <w:bCs/>
                <w:kern w:val="0"/>
                <w:sz w:val="24"/>
                <w:highlight w:val="yellow"/>
                <w:lang w:val="zh-CN"/>
              </w:rPr>
              <w:t>采购预算控制额度</w:t>
            </w:r>
          </w:p>
        </w:tc>
        <w:tc>
          <w:tcPr>
            <w:tcW w:w="7466" w:type="dxa"/>
            <w:vAlign w:val="center"/>
          </w:tcPr>
          <w:p w:rsidR="00AB4B02" w:rsidRDefault="008066A9">
            <w:pPr>
              <w:pStyle w:val="ae"/>
              <w:spacing w:line="288" w:lineRule="auto"/>
              <w:ind w:firstLineChars="100" w:firstLine="240"/>
              <w:rPr>
                <w:rFonts w:ascii="宋体" w:hAnsi="宋体" w:cs="宋体"/>
                <w:kern w:val="0"/>
                <w:sz w:val="24"/>
                <w:highlight w:val="yellow"/>
              </w:rPr>
            </w:pPr>
            <w:r>
              <w:rPr>
                <w:rFonts w:ascii="宋体" w:hAnsi="宋体" w:cs="宋体" w:hint="eastAsia"/>
                <w:kern w:val="0"/>
                <w:sz w:val="24"/>
                <w:highlight w:val="yellow"/>
              </w:rPr>
              <w:t>10万元</w:t>
            </w:r>
          </w:p>
        </w:tc>
      </w:tr>
      <w:tr w:rsidR="00AB4B02">
        <w:trPr>
          <w:trHeight w:val="421"/>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项目分包个数</w:t>
            </w:r>
          </w:p>
        </w:tc>
        <w:tc>
          <w:tcPr>
            <w:tcW w:w="7466" w:type="dxa"/>
            <w:vAlign w:val="center"/>
          </w:tcPr>
          <w:p w:rsidR="00AB4B02" w:rsidRDefault="008066A9">
            <w:pPr>
              <w:pStyle w:val="ae"/>
              <w:spacing w:line="288" w:lineRule="auto"/>
              <w:rPr>
                <w:rFonts w:ascii="宋体" w:hAnsi="宋体" w:cs="宋体"/>
                <w:kern w:val="0"/>
                <w:sz w:val="24"/>
              </w:rPr>
            </w:pPr>
            <w:r>
              <w:rPr>
                <w:rFonts w:ascii="宋体" w:hAnsi="宋体" w:cs="宋体" w:hint="eastAsia"/>
                <w:kern w:val="0"/>
                <w:sz w:val="24"/>
              </w:rPr>
              <w:t>本项目不分包</w:t>
            </w:r>
          </w:p>
        </w:tc>
      </w:tr>
      <w:tr w:rsidR="00AB4B02">
        <w:trPr>
          <w:trHeight w:val="756"/>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询比要求</w:t>
            </w:r>
          </w:p>
        </w:tc>
        <w:tc>
          <w:tcPr>
            <w:tcW w:w="7466" w:type="dxa"/>
            <w:vAlign w:val="center"/>
          </w:tcPr>
          <w:p w:rsidR="00AB4B02" w:rsidRDefault="008066A9">
            <w:pPr>
              <w:pStyle w:val="ae"/>
              <w:spacing w:line="288" w:lineRule="auto"/>
              <w:rPr>
                <w:rFonts w:ascii="宋体" w:hAnsi="宋体" w:cs="宋体"/>
                <w:kern w:val="0"/>
                <w:sz w:val="24"/>
              </w:rPr>
            </w:pPr>
            <w:r>
              <w:rPr>
                <w:rFonts w:ascii="宋体" w:hAnsi="宋体" w:cs="宋体" w:hint="eastAsia"/>
                <w:kern w:val="0"/>
                <w:sz w:val="24"/>
                <w:lang w:val="zh-CN"/>
              </w:rPr>
              <w:t>询比内容：2021年青海公共文化云建设全民艺术普及师资库；</w:t>
            </w:r>
          </w:p>
        </w:tc>
      </w:tr>
      <w:tr w:rsidR="00AB4B02">
        <w:trPr>
          <w:trHeight w:val="90"/>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供应商资格条件</w:t>
            </w:r>
          </w:p>
        </w:tc>
        <w:tc>
          <w:tcPr>
            <w:tcW w:w="7466" w:type="dxa"/>
            <w:vAlign w:val="center"/>
          </w:tcPr>
          <w:p w:rsidR="00AB4B02" w:rsidRDefault="008066A9">
            <w:pPr>
              <w:pStyle w:val="ae"/>
              <w:numPr>
                <w:ilvl w:val="0"/>
                <w:numId w:val="3"/>
              </w:numPr>
              <w:spacing w:line="288" w:lineRule="auto"/>
              <w:rPr>
                <w:rFonts w:ascii="宋体" w:hAnsi="宋体" w:cs="宋体"/>
                <w:kern w:val="0"/>
                <w:sz w:val="24"/>
                <w:lang w:val="zh-CN"/>
              </w:rPr>
            </w:pPr>
            <w:r>
              <w:rPr>
                <w:rFonts w:ascii="宋体" w:hAnsi="宋体" w:cs="宋体" w:hint="eastAsia"/>
                <w:kern w:val="0"/>
                <w:sz w:val="24"/>
                <w:lang w:val="zh-CN"/>
              </w:rPr>
              <w:t>具备《中华人民共和国政府采购法》第二十二条规定的条件；</w:t>
            </w:r>
          </w:p>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rPr>
              <w:t>2、经信用中国（www.creditchina.gov.cn）、中国政府采购网（www.ccgp.gov.cn）查询截图；</w:t>
            </w:r>
          </w:p>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lang w:val="zh-CN"/>
              </w:rPr>
              <w:t>3、单位负责人为同一人或者存在直接控股、管理关系的不同投标人，不得参加同一合同项下的政府采购活动。否则，皆取消投标资格；</w:t>
            </w:r>
          </w:p>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lang w:val="zh-CN"/>
              </w:rPr>
              <w:t>4、为本采购项目提供整体设计、规范编制或者项目管理、监理、检测等服务的投标人，不得再参加该采购项目的其他采购活动；</w:t>
            </w:r>
          </w:p>
          <w:p w:rsidR="00AB4B02" w:rsidRDefault="008066A9">
            <w:pPr>
              <w:pStyle w:val="ae"/>
              <w:spacing w:line="288" w:lineRule="auto"/>
              <w:rPr>
                <w:rFonts w:ascii="宋体" w:hAnsi="宋体" w:cs="宋体"/>
                <w:kern w:val="0"/>
                <w:sz w:val="24"/>
              </w:rPr>
            </w:pPr>
            <w:r>
              <w:rPr>
                <w:rFonts w:ascii="宋体" w:hAnsi="宋体" w:cs="宋体" w:hint="eastAsia"/>
                <w:kern w:val="0"/>
                <w:sz w:val="24"/>
                <w:lang w:val="zh-CN"/>
              </w:rPr>
              <w:t>5、本项目不接受投标人以联合体方式进行投标；</w:t>
            </w:r>
          </w:p>
        </w:tc>
      </w:tr>
      <w:tr w:rsidR="00AB4B02">
        <w:trPr>
          <w:trHeight w:val="466"/>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询比邀请发布时间</w:t>
            </w:r>
          </w:p>
        </w:tc>
        <w:tc>
          <w:tcPr>
            <w:tcW w:w="7466" w:type="dxa"/>
            <w:vAlign w:val="center"/>
          </w:tcPr>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lang w:val="zh-CN"/>
              </w:rPr>
              <w:t>2022年</w:t>
            </w:r>
            <w:r>
              <w:rPr>
                <w:rFonts w:ascii="宋体" w:hAnsi="宋体" w:cs="宋体" w:hint="eastAsia"/>
                <w:kern w:val="0"/>
                <w:sz w:val="24"/>
              </w:rPr>
              <w:t>3</w:t>
            </w:r>
            <w:r>
              <w:rPr>
                <w:rFonts w:ascii="宋体" w:hAnsi="宋体" w:cs="宋体" w:hint="eastAsia"/>
                <w:kern w:val="0"/>
                <w:sz w:val="24"/>
                <w:lang w:val="zh-CN"/>
              </w:rPr>
              <w:t>月</w:t>
            </w:r>
            <w:r w:rsidR="00780653">
              <w:rPr>
                <w:rFonts w:ascii="宋体" w:hAnsi="宋体" w:cs="宋体" w:hint="eastAsia"/>
                <w:kern w:val="0"/>
                <w:sz w:val="24"/>
              </w:rPr>
              <w:t>17</w:t>
            </w:r>
            <w:r>
              <w:rPr>
                <w:rFonts w:ascii="宋体" w:hAnsi="宋体" w:cs="宋体" w:hint="eastAsia"/>
                <w:kern w:val="0"/>
                <w:sz w:val="24"/>
                <w:lang w:val="zh-CN"/>
              </w:rPr>
              <w:t>日</w:t>
            </w:r>
          </w:p>
        </w:tc>
      </w:tr>
      <w:tr w:rsidR="00AB4B02">
        <w:trPr>
          <w:trHeight w:val="756"/>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询比采购文件获取起止时间</w:t>
            </w:r>
          </w:p>
        </w:tc>
        <w:tc>
          <w:tcPr>
            <w:tcW w:w="7466" w:type="dxa"/>
            <w:vAlign w:val="center"/>
          </w:tcPr>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lang w:val="zh-CN"/>
              </w:rPr>
              <w:t>20</w:t>
            </w:r>
            <w:r>
              <w:rPr>
                <w:rFonts w:ascii="宋体" w:hAnsi="宋体" w:cs="宋体" w:hint="eastAsia"/>
                <w:kern w:val="0"/>
                <w:sz w:val="24"/>
              </w:rPr>
              <w:t>22</w:t>
            </w:r>
            <w:r>
              <w:rPr>
                <w:rFonts w:ascii="宋体" w:hAnsi="宋体" w:cs="宋体" w:hint="eastAsia"/>
                <w:kern w:val="0"/>
                <w:sz w:val="24"/>
                <w:lang w:val="zh-CN"/>
              </w:rPr>
              <w:t>年</w:t>
            </w:r>
            <w:r>
              <w:rPr>
                <w:rFonts w:ascii="宋体" w:hAnsi="宋体" w:cs="宋体" w:hint="eastAsia"/>
                <w:kern w:val="0"/>
                <w:sz w:val="24"/>
              </w:rPr>
              <w:t>3</w:t>
            </w:r>
            <w:r>
              <w:rPr>
                <w:rFonts w:ascii="宋体" w:hAnsi="宋体" w:cs="宋体" w:hint="eastAsia"/>
                <w:kern w:val="0"/>
                <w:sz w:val="24"/>
                <w:lang w:val="zh-CN"/>
              </w:rPr>
              <w:t>月</w:t>
            </w:r>
            <w:r w:rsidR="00780653">
              <w:rPr>
                <w:rFonts w:ascii="宋体" w:hAnsi="宋体" w:cs="宋体" w:hint="eastAsia"/>
                <w:kern w:val="0"/>
                <w:sz w:val="24"/>
              </w:rPr>
              <w:t>17</w:t>
            </w:r>
            <w:r>
              <w:rPr>
                <w:rFonts w:ascii="宋体" w:hAnsi="宋体" w:cs="宋体" w:hint="eastAsia"/>
                <w:kern w:val="0"/>
                <w:sz w:val="24"/>
                <w:lang w:val="zh-CN"/>
              </w:rPr>
              <w:t>日至20</w:t>
            </w:r>
            <w:r>
              <w:rPr>
                <w:rFonts w:ascii="宋体" w:hAnsi="宋体" w:cs="宋体" w:hint="eastAsia"/>
                <w:kern w:val="0"/>
                <w:sz w:val="24"/>
              </w:rPr>
              <w:t>22</w:t>
            </w:r>
            <w:r>
              <w:rPr>
                <w:rFonts w:ascii="宋体" w:hAnsi="宋体" w:cs="宋体" w:hint="eastAsia"/>
                <w:kern w:val="0"/>
                <w:sz w:val="24"/>
                <w:lang w:val="zh-CN"/>
              </w:rPr>
              <w:t>年</w:t>
            </w:r>
            <w:r>
              <w:rPr>
                <w:rFonts w:ascii="宋体" w:hAnsi="宋体" w:cs="宋体" w:hint="eastAsia"/>
                <w:kern w:val="0"/>
                <w:sz w:val="24"/>
              </w:rPr>
              <w:t>3</w:t>
            </w:r>
            <w:r>
              <w:rPr>
                <w:rFonts w:ascii="宋体" w:hAnsi="宋体" w:cs="宋体" w:hint="eastAsia"/>
                <w:kern w:val="0"/>
                <w:sz w:val="24"/>
                <w:lang w:val="zh-CN"/>
              </w:rPr>
              <w:t>月</w:t>
            </w:r>
            <w:r w:rsidR="00780653">
              <w:rPr>
                <w:rFonts w:ascii="宋体" w:hAnsi="宋体" w:cs="宋体" w:hint="eastAsia"/>
                <w:kern w:val="0"/>
                <w:sz w:val="24"/>
              </w:rPr>
              <w:t>24</w:t>
            </w:r>
            <w:r>
              <w:rPr>
                <w:rFonts w:ascii="宋体" w:hAnsi="宋体" w:cs="宋体" w:hint="eastAsia"/>
                <w:kern w:val="0"/>
                <w:sz w:val="24"/>
                <w:lang w:val="zh-CN"/>
              </w:rPr>
              <w:t>日上午9:00- 12:00，下午14：00-17：</w:t>
            </w:r>
            <w:r>
              <w:rPr>
                <w:rFonts w:ascii="宋体" w:hAnsi="宋体" w:cs="宋体" w:hint="eastAsia"/>
                <w:kern w:val="0"/>
                <w:sz w:val="24"/>
              </w:rPr>
              <w:t>0</w:t>
            </w:r>
            <w:r>
              <w:rPr>
                <w:rFonts w:ascii="宋体" w:hAnsi="宋体" w:cs="宋体" w:hint="eastAsia"/>
                <w:kern w:val="0"/>
                <w:sz w:val="24"/>
                <w:lang w:val="zh-CN"/>
              </w:rPr>
              <w:t>0（北京时间）节假日除外。</w:t>
            </w:r>
          </w:p>
        </w:tc>
      </w:tr>
      <w:tr w:rsidR="00AB4B02">
        <w:trPr>
          <w:trHeight w:val="551"/>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询比采购文件获取方式</w:t>
            </w:r>
          </w:p>
        </w:tc>
        <w:tc>
          <w:tcPr>
            <w:tcW w:w="7466" w:type="dxa"/>
            <w:vAlign w:val="center"/>
          </w:tcPr>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lang w:val="zh-CN"/>
              </w:rPr>
              <w:t>现场获取</w:t>
            </w:r>
          </w:p>
        </w:tc>
      </w:tr>
      <w:tr w:rsidR="00AB4B02">
        <w:trPr>
          <w:trHeight w:val="466"/>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询比采购文件获取地点</w:t>
            </w:r>
          </w:p>
        </w:tc>
        <w:tc>
          <w:tcPr>
            <w:tcW w:w="7466" w:type="dxa"/>
            <w:vAlign w:val="center"/>
          </w:tcPr>
          <w:p w:rsidR="00AB4B02" w:rsidRDefault="008066A9">
            <w:pPr>
              <w:pStyle w:val="ae"/>
              <w:spacing w:line="288" w:lineRule="auto"/>
              <w:rPr>
                <w:rFonts w:ascii="宋体" w:hAnsi="宋体" w:cs="宋体"/>
                <w:kern w:val="0"/>
                <w:sz w:val="24"/>
              </w:rPr>
            </w:pPr>
            <w:r>
              <w:rPr>
                <w:rFonts w:ascii="宋体" w:hAnsi="宋体" w:cs="宋体" w:hint="eastAsia"/>
                <w:kern w:val="0"/>
                <w:sz w:val="24"/>
                <w:lang w:val="zh-CN"/>
              </w:rPr>
              <w:t>青海省文化馆</w:t>
            </w:r>
          </w:p>
        </w:tc>
      </w:tr>
      <w:tr w:rsidR="00AB4B02">
        <w:trPr>
          <w:trHeight w:val="756"/>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获取询比采购文件时应提供材料</w:t>
            </w:r>
          </w:p>
        </w:tc>
        <w:tc>
          <w:tcPr>
            <w:tcW w:w="7466" w:type="dxa"/>
          </w:tcPr>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lang w:val="zh-CN"/>
              </w:rPr>
              <w:t>供应商法定代表人或本单位员工持询比供应商的营业执照（副本）复印件、开户许可证复印件、公司介绍信或法人授权委托书（原件）及法人身份证复印件、被授权人身份证复印件，到指定地点获取询比采购文件，以上资料除原件外均需加盖公章。</w:t>
            </w:r>
          </w:p>
        </w:tc>
      </w:tr>
      <w:tr w:rsidR="00AB4B02">
        <w:trPr>
          <w:trHeight w:val="468"/>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询比时间</w:t>
            </w:r>
          </w:p>
        </w:tc>
        <w:tc>
          <w:tcPr>
            <w:tcW w:w="7466" w:type="dxa"/>
            <w:vAlign w:val="center"/>
          </w:tcPr>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highlight w:val="yellow"/>
                <w:lang w:val="zh-CN"/>
              </w:rPr>
              <w:t>20</w:t>
            </w:r>
            <w:r>
              <w:rPr>
                <w:rFonts w:ascii="宋体" w:hAnsi="宋体" w:cs="宋体" w:hint="eastAsia"/>
                <w:kern w:val="0"/>
                <w:sz w:val="24"/>
                <w:highlight w:val="yellow"/>
              </w:rPr>
              <w:t>22</w:t>
            </w:r>
            <w:r>
              <w:rPr>
                <w:rFonts w:ascii="宋体" w:hAnsi="宋体" w:cs="宋体" w:hint="eastAsia"/>
                <w:kern w:val="0"/>
                <w:sz w:val="24"/>
                <w:highlight w:val="yellow"/>
                <w:lang w:val="zh-CN"/>
              </w:rPr>
              <w:t>年</w:t>
            </w:r>
            <w:r>
              <w:rPr>
                <w:rFonts w:ascii="宋体" w:hAnsi="宋体" w:cs="宋体" w:hint="eastAsia"/>
                <w:kern w:val="0"/>
                <w:sz w:val="24"/>
                <w:highlight w:val="yellow"/>
              </w:rPr>
              <w:t>3</w:t>
            </w:r>
            <w:r>
              <w:rPr>
                <w:rFonts w:ascii="宋体" w:hAnsi="宋体" w:cs="宋体" w:hint="eastAsia"/>
                <w:kern w:val="0"/>
                <w:sz w:val="24"/>
                <w:highlight w:val="yellow"/>
                <w:lang w:val="zh-CN"/>
              </w:rPr>
              <w:t>月</w:t>
            </w:r>
            <w:r w:rsidR="00780653">
              <w:rPr>
                <w:rFonts w:ascii="宋体" w:hAnsi="宋体" w:cs="宋体" w:hint="eastAsia"/>
                <w:kern w:val="0"/>
                <w:sz w:val="24"/>
                <w:highlight w:val="yellow"/>
              </w:rPr>
              <w:t xml:space="preserve"> 28</w:t>
            </w:r>
            <w:r>
              <w:rPr>
                <w:rFonts w:ascii="宋体" w:hAnsi="宋体" w:cs="宋体" w:hint="eastAsia"/>
                <w:kern w:val="0"/>
                <w:sz w:val="24"/>
                <w:highlight w:val="yellow"/>
                <w:lang w:val="zh-CN"/>
              </w:rPr>
              <w:t>日下午</w:t>
            </w:r>
            <w:r>
              <w:rPr>
                <w:rFonts w:ascii="宋体" w:hAnsi="宋体" w:cs="宋体" w:hint="eastAsia"/>
                <w:kern w:val="0"/>
                <w:sz w:val="24"/>
                <w:highlight w:val="yellow"/>
              </w:rPr>
              <w:t>14</w:t>
            </w:r>
            <w:r>
              <w:rPr>
                <w:rFonts w:ascii="宋体" w:hAnsi="宋体" w:cs="宋体" w:hint="eastAsia"/>
                <w:kern w:val="0"/>
                <w:sz w:val="24"/>
                <w:highlight w:val="yellow"/>
                <w:lang w:val="zh-CN"/>
              </w:rPr>
              <w:t>:</w:t>
            </w:r>
            <w:r>
              <w:rPr>
                <w:rFonts w:ascii="宋体" w:hAnsi="宋体" w:cs="宋体" w:hint="eastAsia"/>
                <w:kern w:val="0"/>
                <w:sz w:val="24"/>
                <w:highlight w:val="yellow"/>
              </w:rPr>
              <w:t>3</w:t>
            </w:r>
            <w:r>
              <w:rPr>
                <w:rFonts w:ascii="宋体" w:hAnsi="宋体" w:cs="宋体" w:hint="eastAsia"/>
                <w:kern w:val="0"/>
                <w:sz w:val="24"/>
                <w:highlight w:val="yellow"/>
                <w:lang w:val="zh-CN"/>
              </w:rPr>
              <w:t>0分（北京时间</w:t>
            </w:r>
            <w:r>
              <w:rPr>
                <w:rFonts w:ascii="宋体" w:hAnsi="宋体" w:cs="宋体" w:hint="eastAsia"/>
                <w:kern w:val="0"/>
                <w:sz w:val="24"/>
                <w:lang w:val="zh-CN"/>
              </w:rPr>
              <w:t>）</w:t>
            </w:r>
          </w:p>
        </w:tc>
      </w:tr>
      <w:tr w:rsidR="00AB4B02">
        <w:trPr>
          <w:trHeight w:val="478"/>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询比地点</w:t>
            </w:r>
          </w:p>
        </w:tc>
        <w:tc>
          <w:tcPr>
            <w:tcW w:w="7466" w:type="dxa"/>
            <w:vAlign w:val="center"/>
          </w:tcPr>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highlight w:val="yellow"/>
                <w:lang w:val="zh-CN"/>
              </w:rPr>
              <w:t>青海省文化馆</w:t>
            </w:r>
          </w:p>
        </w:tc>
      </w:tr>
      <w:tr w:rsidR="00AB4B02">
        <w:trPr>
          <w:trHeight w:val="478"/>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响应保证金</w:t>
            </w:r>
          </w:p>
        </w:tc>
        <w:tc>
          <w:tcPr>
            <w:tcW w:w="7466" w:type="dxa"/>
            <w:vAlign w:val="center"/>
          </w:tcPr>
          <w:p w:rsidR="00AB4B02" w:rsidRDefault="008066A9">
            <w:pPr>
              <w:pStyle w:val="ae"/>
              <w:spacing w:line="288" w:lineRule="auto"/>
              <w:rPr>
                <w:rFonts w:ascii="宋体" w:hAnsi="宋体" w:cs="宋体"/>
                <w:kern w:val="0"/>
                <w:sz w:val="24"/>
                <w:highlight w:val="yellow"/>
              </w:rPr>
            </w:pPr>
            <w:r>
              <w:rPr>
                <w:rFonts w:ascii="宋体" w:hAnsi="宋体" w:cs="宋体" w:hint="eastAsia"/>
                <w:kern w:val="0"/>
                <w:sz w:val="24"/>
                <w:highlight w:val="yellow"/>
                <w:lang w:val="zh-CN"/>
              </w:rPr>
              <w:t>响应保证金：</w:t>
            </w:r>
            <w:r>
              <w:rPr>
                <w:rFonts w:ascii="宋体" w:hAnsi="宋体" w:cs="宋体" w:hint="eastAsia"/>
                <w:kern w:val="0"/>
                <w:sz w:val="24"/>
                <w:highlight w:val="yellow"/>
              </w:rPr>
              <w:t>元整（大写：  元整）</w:t>
            </w:r>
          </w:p>
          <w:p w:rsidR="00AB4B02" w:rsidRDefault="008066A9">
            <w:pPr>
              <w:pStyle w:val="ae"/>
              <w:spacing w:line="288" w:lineRule="auto"/>
              <w:rPr>
                <w:rFonts w:ascii="宋体" w:hAnsi="宋体" w:cs="宋体"/>
                <w:kern w:val="0"/>
                <w:sz w:val="24"/>
                <w:highlight w:val="yellow"/>
                <w:lang w:val="zh-CN"/>
              </w:rPr>
            </w:pPr>
            <w:r>
              <w:rPr>
                <w:rFonts w:ascii="宋体" w:hAnsi="宋体" w:cs="宋体" w:hint="eastAsia"/>
                <w:kern w:val="0"/>
                <w:sz w:val="24"/>
                <w:highlight w:val="yellow"/>
                <w:lang w:val="zh-CN"/>
              </w:rPr>
              <w:t>收款单位：</w:t>
            </w:r>
          </w:p>
          <w:p w:rsidR="00AB4B02" w:rsidRDefault="008066A9">
            <w:pPr>
              <w:pStyle w:val="ae"/>
              <w:spacing w:line="288" w:lineRule="auto"/>
              <w:rPr>
                <w:rFonts w:ascii="宋体" w:hAnsi="宋体" w:cs="宋体"/>
                <w:kern w:val="0"/>
                <w:sz w:val="24"/>
                <w:highlight w:val="yellow"/>
                <w:lang w:val="zh-CN"/>
              </w:rPr>
            </w:pPr>
            <w:r>
              <w:rPr>
                <w:rFonts w:ascii="宋体" w:hAnsi="宋体" w:cs="宋体" w:hint="eastAsia"/>
                <w:kern w:val="0"/>
                <w:sz w:val="24"/>
                <w:highlight w:val="yellow"/>
                <w:lang w:val="zh-CN"/>
              </w:rPr>
              <w:t>开 户 行：</w:t>
            </w:r>
          </w:p>
          <w:p w:rsidR="00AB4B02" w:rsidRDefault="008066A9">
            <w:pPr>
              <w:pStyle w:val="ae"/>
              <w:spacing w:line="288" w:lineRule="auto"/>
              <w:rPr>
                <w:rFonts w:ascii="宋体" w:hAnsi="宋体" w:cs="宋体"/>
                <w:kern w:val="0"/>
                <w:sz w:val="24"/>
                <w:highlight w:val="yellow"/>
                <w:lang w:val="zh-CN"/>
              </w:rPr>
            </w:pPr>
            <w:r>
              <w:rPr>
                <w:rFonts w:ascii="宋体" w:hAnsi="宋体" w:cs="宋体" w:hint="eastAsia"/>
                <w:kern w:val="0"/>
                <w:sz w:val="24"/>
                <w:highlight w:val="yellow"/>
                <w:lang w:val="zh-CN"/>
              </w:rPr>
              <w:t>银行账号：</w:t>
            </w:r>
          </w:p>
          <w:p w:rsidR="00AB4B02" w:rsidRDefault="008066A9">
            <w:pPr>
              <w:pStyle w:val="ae"/>
              <w:spacing w:line="288" w:lineRule="auto"/>
              <w:rPr>
                <w:rFonts w:ascii="宋体" w:hAnsi="宋体" w:cs="宋体"/>
                <w:kern w:val="0"/>
                <w:sz w:val="24"/>
                <w:lang w:val="zh-CN"/>
              </w:rPr>
            </w:pPr>
            <w:r>
              <w:rPr>
                <w:rFonts w:ascii="宋体" w:hAnsi="宋体" w:cs="宋体" w:hint="eastAsia"/>
                <w:kern w:val="0"/>
                <w:sz w:val="24"/>
                <w:highlight w:val="yellow"/>
                <w:lang w:val="zh-CN"/>
              </w:rPr>
              <w:t>询比保证金缴纳截止时间：20</w:t>
            </w:r>
            <w:r>
              <w:rPr>
                <w:rFonts w:ascii="宋体" w:hAnsi="宋体" w:cs="宋体" w:hint="eastAsia"/>
                <w:kern w:val="0"/>
                <w:sz w:val="24"/>
                <w:highlight w:val="yellow"/>
              </w:rPr>
              <w:t>22</w:t>
            </w:r>
            <w:r>
              <w:rPr>
                <w:rFonts w:ascii="宋体" w:hAnsi="宋体" w:cs="宋体" w:hint="eastAsia"/>
                <w:kern w:val="0"/>
                <w:sz w:val="24"/>
                <w:highlight w:val="yellow"/>
                <w:lang w:val="zh-CN"/>
              </w:rPr>
              <w:t>年</w:t>
            </w:r>
            <w:r>
              <w:rPr>
                <w:rFonts w:ascii="宋体" w:hAnsi="宋体" w:cs="宋体" w:hint="eastAsia"/>
                <w:kern w:val="0"/>
                <w:sz w:val="24"/>
                <w:highlight w:val="yellow"/>
              </w:rPr>
              <w:t>3</w:t>
            </w:r>
            <w:r>
              <w:rPr>
                <w:rFonts w:ascii="宋体" w:hAnsi="宋体" w:cs="宋体" w:hint="eastAsia"/>
                <w:kern w:val="0"/>
                <w:sz w:val="24"/>
                <w:highlight w:val="yellow"/>
                <w:lang w:val="zh-CN"/>
              </w:rPr>
              <w:t>月</w:t>
            </w:r>
            <w:r w:rsidR="00621649">
              <w:rPr>
                <w:rFonts w:ascii="宋体" w:hAnsi="宋体" w:cs="宋体" w:hint="eastAsia"/>
                <w:kern w:val="0"/>
                <w:sz w:val="24"/>
                <w:highlight w:val="yellow"/>
              </w:rPr>
              <w:t xml:space="preserve"> 22</w:t>
            </w:r>
            <w:r>
              <w:rPr>
                <w:rFonts w:ascii="宋体" w:hAnsi="宋体" w:cs="宋体" w:hint="eastAsia"/>
                <w:kern w:val="0"/>
                <w:sz w:val="24"/>
                <w:highlight w:val="yellow"/>
                <w:lang w:val="zh-CN"/>
              </w:rPr>
              <w:t>日</w:t>
            </w:r>
            <w:r>
              <w:rPr>
                <w:rFonts w:ascii="宋体" w:hAnsi="宋体" w:cs="宋体" w:hint="eastAsia"/>
                <w:kern w:val="0"/>
                <w:sz w:val="24"/>
                <w:highlight w:val="yellow"/>
              </w:rPr>
              <w:t xml:space="preserve"> </w:t>
            </w:r>
            <w:r w:rsidR="00621649">
              <w:rPr>
                <w:rFonts w:ascii="宋体" w:hAnsi="宋体" w:cs="宋体" w:hint="eastAsia"/>
                <w:kern w:val="0"/>
                <w:sz w:val="24"/>
                <w:highlight w:val="yellow"/>
                <w:lang w:val="zh-CN"/>
              </w:rPr>
              <w:t>下</w:t>
            </w:r>
            <w:r>
              <w:rPr>
                <w:rFonts w:ascii="宋体" w:hAnsi="宋体" w:cs="宋体" w:hint="eastAsia"/>
                <w:kern w:val="0"/>
                <w:sz w:val="24"/>
                <w:highlight w:val="yellow"/>
                <w:lang w:val="zh-CN"/>
              </w:rPr>
              <w:t>午</w:t>
            </w:r>
            <w:r w:rsidR="00621649">
              <w:rPr>
                <w:rFonts w:ascii="宋体" w:hAnsi="宋体" w:cs="宋体" w:hint="eastAsia"/>
                <w:kern w:val="0"/>
                <w:sz w:val="24"/>
                <w:highlight w:val="yellow"/>
              </w:rPr>
              <w:t>15</w:t>
            </w:r>
            <w:r>
              <w:rPr>
                <w:rFonts w:ascii="宋体" w:hAnsi="宋体" w:cs="宋体" w:hint="eastAsia"/>
                <w:kern w:val="0"/>
                <w:sz w:val="24"/>
                <w:highlight w:val="yellow"/>
                <w:lang w:val="zh-CN"/>
              </w:rPr>
              <w:t>:</w:t>
            </w:r>
            <w:r w:rsidR="00621649">
              <w:rPr>
                <w:rFonts w:ascii="宋体" w:hAnsi="宋体" w:cs="宋体" w:hint="eastAsia"/>
                <w:kern w:val="0"/>
                <w:sz w:val="24"/>
                <w:highlight w:val="yellow"/>
              </w:rPr>
              <w:t>0</w:t>
            </w:r>
            <w:bookmarkStart w:id="1" w:name="_GoBack"/>
            <w:bookmarkEnd w:id="1"/>
            <w:r>
              <w:rPr>
                <w:rFonts w:ascii="宋体" w:hAnsi="宋体" w:cs="宋体" w:hint="eastAsia"/>
                <w:kern w:val="0"/>
                <w:sz w:val="24"/>
                <w:highlight w:val="yellow"/>
                <w:lang w:val="zh-CN"/>
              </w:rPr>
              <w:t>0分</w:t>
            </w:r>
            <w:r>
              <w:rPr>
                <w:rFonts w:ascii="宋体" w:hAnsi="宋体" w:cs="宋体" w:hint="eastAsia"/>
                <w:kern w:val="0"/>
                <w:sz w:val="24"/>
                <w:lang w:val="zh-CN"/>
              </w:rPr>
              <w:t>（北京时</w:t>
            </w:r>
            <w:r>
              <w:rPr>
                <w:rFonts w:ascii="宋体" w:hAnsi="宋体" w:cs="宋体" w:hint="eastAsia"/>
                <w:kern w:val="0"/>
                <w:sz w:val="24"/>
                <w:lang w:val="zh-CN"/>
              </w:rPr>
              <w:lastRenderedPageBreak/>
              <w:t>间）</w:t>
            </w:r>
          </w:p>
        </w:tc>
      </w:tr>
      <w:tr w:rsidR="00AB4B02">
        <w:trPr>
          <w:trHeight w:val="1502"/>
          <w:jc w:val="center"/>
        </w:trPr>
        <w:tc>
          <w:tcPr>
            <w:tcW w:w="2173" w:type="dxa"/>
            <w:vAlign w:val="center"/>
          </w:tcPr>
          <w:p w:rsidR="00AB4B02" w:rsidRDefault="008066A9">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lastRenderedPageBreak/>
              <w:t>采购单位及联系人电话</w:t>
            </w:r>
          </w:p>
        </w:tc>
        <w:tc>
          <w:tcPr>
            <w:tcW w:w="7466" w:type="dxa"/>
            <w:vAlign w:val="center"/>
          </w:tcPr>
          <w:p w:rsidR="00AB4B02" w:rsidRDefault="008066A9">
            <w:pPr>
              <w:pStyle w:val="ae"/>
              <w:spacing w:line="288" w:lineRule="auto"/>
              <w:rPr>
                <w:rFonts w:ascii="宋体" w:hAnsi="宋体" w:cs="宋体"/>
                <w:kern w:val="0"/>
                <w:sz w:val="24"/>
              </w:rPr>
            </w:pPr>
            <w:r>
              <w:rPr>
                <w:rFonts w:ascii="宋体" w:hAnsi="宋体" w:cs="宋体" w:hint="eastAsia"/>
                <w:kern w:val="0"/>
                <w:sz w:val="24"/>
              </w:rPr>
              <w:t>采 购 人：青海省文化馆</w:t>
            </w:r>
          </w:p>
          <w:p w:rsidR="00AB4B02" w:rsidRDefault="008066A9">
            <w:pPr>
              <w:pStyle w:val="ae"/>
              <w:spacing w:line="288" w:lineRule="auto"/>
              <w:rPr>
                <w:rFonts w:ascii="宋体" w:hAnsi="宋体" w:cs="宋体"/>
                <w:kern w:val="0"/>
                <w:sz w:val="24"/>
              </w:rPr>
            </w:pPr>
            <w:r>
              <w:rPr>
                <w:rFonts w:ascii="宋体" w:hAnsi="宋体" w:cs="宋体" w:hint="eastAsia"/>
                <w:kern w:val="0"/>
                <w:sz w:val="24"/>
              </w:rPr>
              <w:t>联 系 人：房先生</w:t>
            </w:r>
          </w:p>
          <w:p w:rsidR="00AB4B02" w:rsidRDefault="008066A9">
            <w:pPr>
              <w:pStyle w:val="ae"/>
              <w:spacing w:line="288" w:lineRule="auto"/>
              <w:rPr>
                <w:rFonts w:ascii="宋体" w:hAnsi="宋体" w:cs="宋体"/>
                <w:kern w:val="0"/>
                <w:sz w:val="24"/>
              </w:rPr>
            </w:pPr>
            <w:r>
              <w:rPr>
                <w:rFonts w:ascii="宋体" w:hAnsi="宋体" w:cs="宋体" w:hint="eastAsia"/>
                <w:kern w:val="0"/>
                <w:sz w:val="24"/>
                <w:highlight w:val="yellow"/>
              </w:rPr>
              <w:t>联系电话：13109788278</w:t>
            </w:r>
          </w:p>
        </w:tc>
      </w:tr>
    </w:tbl>
    <w:p w:rsidR="00AB4B02" w:rsidRDefault="00AB4B02">
      <w:pPr>
        <w:spacing w:line="288" w:lineRule="auto"/>
        <w:rPr>
          <w:rFonts w:ascii="宋体" w:hAnsi="宋体" w:cs="宋体"/>
          <w:sz w:val="24"/>
          <w:szCs w:val="24"/>
        </w:rPr>
      </w:pPr>
    </w:p>
    <w:p w:rsidR="00AB4B02" w:rsidRDefault="008066A9">
      <w:pPr>
        <w:spacing w:line="288" w:lineRule="auto"/>
        <w:jc w:val="right"/>
        <w:rPr>
          <w:rFonts w:ascii="宋体" w:hAnsi="宋体" w:cs="宋体"/>
          <w:sz w:val="24"/>
          <w:szCs w:val="24"/>
        </w:rPr>
      </w:pPr>
      <w:r>
        <w:rPr>
          <w:rFonts w:ascii="宋体" w:hAnsi="宋体" w:cs="宋体" w:hint="eastAsia"/>
          <w:sz w:val="24"/>
          <w:szCs w:val="24"/>
        </w:rPr>
        <w:t>青海省文化馆</w:t>
      </w:r>
    </w:p>
    <w:p w:rsidR="00AB4B02" w:rsidRDefault="008066A9">
      <w:pPr>
        <w:spacing w:line="288" w:lineRule="auto"/>
        <w:jc w:val="right"/>
        <w:rPr>
          <w:rFonts w:ascii="宋体" w:hAnsi="宋体" w:cs="宋体"/>
          <w:sz w:val="24"/>
          <w:szCs w:val="24"/>
        </w:rPr>
      </w:pPr>
      <w:r>
        <w:rPr>
          <w:rFonts w:ascii="宋体" w:hAnsi="宋体" w:cs="宋体" w:hint="eastAsia"/>
          <w:sz w:val="24"/>
          <w:szCs w:val="24"/>
        </w:rPr>
        <w:t>2022年3月15日</w:t>
      </w:r>
    </w:p>
    <w:p w:rsidR="00AB4B02" w:rsidRDefault="00AB4B02">
      <w:pPr>
        <w:spacing w:line="288" w:lineRule="auto"/>
        <w:ind w:firstLineChars="2200" w:firstLine="5280"/>
        <w:rPr>
          <w:rFonts w:ascii="宋体" w:hAnsi="宋体" w:cs="宋体"/>
          <w:sz w:val="24"/>
          <w:szCs w:val="24"/>
        </w:rPr>
        <w:sectPr w:rsidR="00AB4B02">
          <w:footerReference w:type="default" r:id="rId12"/>
          <w:pgSz w:w="11906" w:h="16838"/>
          <w:pgMar w:top="1327" w:right="1080" w:bottom="1440" w:left="1080" w:header="709" w:footer="964" w:gutter="0"/>
          <w:paperSrc w:first="22266" w:other="22266"/>
          <w:pgNumType w:start="1"/>
          <w:cols w:space="720"/>
          <w:docGrid w:type="lines" w:linePitch="312"/>
        </w:sectPr>
      </w:pPr>
    </w:p>
    <w:p w:rsidR="00AB4B02" w:rsidRDefault="008066A9">
      <w:pPr>
        <w:pStyle w:val="1"/>
        <w:pageBreakBefore/>
        <w:spacing w:before="0" w:after="0" w:line="360" w:lineRule="auto"/>
        <w:jc w:val="center"/>
        <w:rPr>
          <w:rFonts w:ascii="宋体" w:hAnsi="宋体" w:cs="宋体"/>
          <w:sz w:val="24"/>
          <w:szCs w:val="24"/>
        </w:rPr>
      </w:pPr>
      <w:bookmarkStart w:id="2" w:name="_Toc18401"/>
      <w:bookmarkStart w:id="3" w:name="_Toc28265"/>
      <w:r>
        <w:rPr>
          <w:rFonts w:ascii="宋体" w:hAnsi="宋体" w:cs="宋体" w:hint="eastAsia"/>
          <w:sz w:val="36"/>
          <w:szCs w:val="36"/>
        </w:rPr>
        <w:lastRenderedPageBreak/>
        <w:t>第二部分  供应商须知</w:t>
      </w:r>
      <w:bookmarkEnd w:id="2"/>
      <w:bookmarkEnd w:id="3"/>
    </w:p>
    <w:p w:rsidR="00AB4B02" w:rsidRDefault="008066A9">
      <w:pPr>
        <w:pStyle w:val="2"/>
        <w:spacing w:before="0" w:after="0" w:line="360" w:lineRule="auto"/>
        <w:jc w:val="center"/>
        <w:rPr>
          <w:rFonts w:ascii="宋体" w:eastAsia="宋体" w:hAnsi="宋体" w:cs="宋体"/>
        </w:rPr>
      </w:pPr>
      <w:bookmarkStart w:id="4" w:name="_Toc29338"/>
      <w:bookmarkStart w:id="5" w:name="_Toc18550"/>
      <w:bookmarkStart w:id="6" w:name="_Toc433122942"/>
      <w:bookmarkStart w:id="7" w:name="_Toc11291"/>
      <w:bookmarkStart w:id="8" w:name="_Toc9320"/>
      <w:r>
        <w:rPr>
          <w:rFonts w:ascii="宋体" w:eastAsia="宋体" w:hAnsi="宋体" w:cs="宋体" w:hint="eastAsia"/>
        </w:rPr>
        <w:t>一、名词解释</w:t>
      </w:r>
      <w:bookmarkEnd w:id="4"/>
      <w:bookmarkEnd w:id="5"/>
      <w:bookmarkEnd w:id="6"/>
      <w:bookmarkEnd w:id="7"/>
      <w:bookmarkEnd w:id="8"/>
    </w:p>
    <w:p w:rsidR="00AB4B02" w:rsidRDefault="008066A9">
      <w:pPr>
        <w:tabs>
          <w:tab w:val="left" w:pos="480"/>
        </w:tabs>
        <w:spacing w:line="360" w:lineRule="auto"/>
        <w:rPr>
          <w:rFonts w:ascii="宋体" w:hAnsi="宋体" w:cs="宋体"/>
          <w:b/>
          <w:bCs/>
          <w:sz w:val="28"/>
          <w:szCs w:val="28"/>
        </w:rPr>
      </w:pPr>
      <w:r>
        <w:rPr>
          <w:rFonts w:ascii="宋体" w:hAnsi="宋体" w:cs="宋体" w:hint="eastAsia"/>
          <w:b/>
          <w:bCs/>
          <w:sz w:val="28"/>
          <w:szCs w:val="28"/>
        </w:rPr>
        <w:t>1、询比供应商</w:t>
      </w:r>
    </w:p>
    <w:p w:rsidR="00AB4B02" w:rsidRDefault="008066A9">
      <w:pPr>
        <w:tabs>
          <w:tab w:val="left" w:pos="480"/>
        </w:tabs>
        <w:spacing w:line="360" w:lineRule="auto"/>
        <w:ind w:firstLineChars="200" w:firstLine="480"/>
        <w:rPr>
          <w:rFonts w:ascii="宋体" w:hAnsi="宋体" w:cs="宋体"/>
          <w:spacing w:val="-6"/>
          <w:sz w:val="24"/>
          <w:szCs w:val="24"/>
        </w:rPr>
      </w:pPr>
      <w:r>
        <w:rPr>
          <w:rFonts w:ascii="宋体" w:hAnsi="宋体" w:cs="宋体" w:hint="eastAsia"/>
          <w:sz w:val="24"/>
          <w:szCs w:val="24"/>
        </w:rPr>
        <w:t>受邀参加本次本次询比，且具有</w:t>
      </w:r>
      <w:r>
        <w:rPr>
          <w:rFonts w:ascii="宋体" w:hAnsi="宋体" w:cs="宋体" w:hint="eastAsia"/>
          <w:spacing w:val="-6"/>
          <w:sz w:val="24"/>
          <w:szCs w:val="24"/>
        </w:rPr>
        <w:t>相应资质和完成项目能力的供应商。</w:t>
      </w:r>
    </w:p>
    <w:p w:rsidR="00AB4B02" w:rsidRDefault="008066A9">
      <w:pPr>
        <w:numPr>
          <w:ilvl w:val="0"/>
          <w:numId w:val="4"/>
        </w:numPr>
        <w:tabs>
          <w:tab w:val="left" w:pos="480"/>
        </w:tabs>
        <w:spacing w:line="360" w:lineRule="auto"/>
        <w:rPr>
          <w:rFonts w:ascii="宋体" w:hAnsi="宋体" w:cs="宋体"/>
          <w:b/>
          <w:bCs/>
          <w:sz w:val="28"/>
          <w:szCs w:val="28"/>
        </w:rPr>
      </w:pPr>
      <w:r>
        <w:rPr>
          <w:rFonts w:ascii="宋体" w:hAnsi="宋体" w:cs="宋体" w:hint="eastAsia"/>
          <w:b/>
          <w:bCs/>
          <w:sz w:val="28"/>
          <w:szCs w:val="28"/>
        </w:rPr>
        <w:t>成交供应商</w:t>
      </w:r>
    </w:p>
    <w:p w:rsidR="00AB4B02" w:rsidRDefault="008066A9">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评审小组根据评审总得分由高到低排序推荐预中标候选人，并由采购人按顺序确定成交供应商。</w:t>
      </w:r>
    </w:p>
    <w:p w:rsidR="00AB4B02" w:rsidRDefault="008066A9">
      <w:pPr>
        <w:pStyle w:val="2"/>
        <w:spacing w:before="0" w:after="0" w:line="360" w:lineRule="auto"/>
        <w:jc w:val="center"/>
        <w:rPr>
          <w:rFonts w:ascii="宋体" w:eastAsia="宋体" w:hAnsi="宋体" w:cs="宋体"/>
        </w:rPr>
      </w:pPr>
      <w:bookmarkStart w:id="9" w:name="_Toc433122943"/>
      <w:bookmarkStart w:id="10" w:name="_Toc16048"/>
      <w:bookmarkStart w:id="11" w:name="_Toc16492"/>
      <w:bookmarkStart w:id="12" w:name="_Toc16550"/>
      <w:bookmarkStart w:id="13" w:name="_Toc22989"/>
      <w:r>
        <w:rPr>
          <w:rFonts w:ascii="宋体" w:eastAsia="宋体" w:hAnsi="宋体" w:cs="宋体" w:hint="eastAsia"/>
        </w:rPr>
        <w:t>二、</w:t>
      </w:r>
      <w:bookmarkEnd w:id="9"/>
      <w:r>
        <w:rPr>
          <w:rFonts w:ascii="宋体" w:eastAsia="宋体" w:hAnsi="宋体" w:cs="宋体" w:hint="eastAsia"/>
        </w:rPr>
        <w:t>供应商</w:t>
      </w:r>
      <w:bookmarkEnd w:id="10"/>
      <w:bookmarkEnd w:id="11"/>
      <w:bookmarkEnd w:id="12"/>
      <w:bookmarkEnd w:id="13"/>
    </w:p>
    <w:p w:rsidR="00AB4B02" w:rsidRDefault="008066A9">
      <w:pPr>
        <w:spacing w:line="360" w:lineRule="auto"/>
        <w:rPr>
          <w:rFonts w:ascii="宋体" w:hAnsi="宋体" w:cs="宋体"/>
          <w:b/>
          <w:sz w:val="28"/>
          <w:szCs w:val="28"/>
        </w:rPr>
      </w:pPr>
      <w:r>
        <w:rPr>
          <w:rFonts w:ascii="宋体" w:hAnsi="宋体" w:cs="宋体" w:hint="eastAsia"/>
          <w:b/>
          <w:sz w:val="28"/>
          <w:szCs w:val="28"/>
        </w:rPr>
        <w:t>1、合格供应商</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（1）满足本询比采购文件“第一部分询比邀请”中“供应商资格条件”的规定；</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（2）法律、行政法规规定的其他条件；</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（3）完全同意并愿意自觉遵守本询比采购文件中的所有规定和要求。</w:t>
      </w:r>
    </w:p>
    <w:p w:rsidR="00AB4B02" w:rsidRDefault="008066A9">
      <w:pPr>
        <w:spacing w:line="360" w:lineRule="auto"/>
        <w:rPr>
          <w:rFonts w:ascii="宋体" w:hAnsi="宋体" w:cs="宋体"/>
          <w:b/>
          <w:sz w:val="28"/>
          <w:szCs w:val="28"/>
        </w:rPr>
      </w:pPr>
      <w:r>
        <w:rPr>
          <w:rFonts w:ascii="宋体" w:hAnsi="宋体" w:cs="宋体" w:hint="eastAsia"/>
          <w:b/>
          <w:sz w:val="28"/>
          <w:szCs w:val="28"/>
        </w:rPr>
        <w:t>2、询比委托</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供应商代表若不是法定代表人，须持有《法定代表人授权书》。</w:t>
      </w:r>
    </w:p>
    <w:p w:rsidR="00AB4B02" w:rsidRDefault="008066A9">
      <w:pPr>
        <w:spacing w:line="360" w:lineRule="auto"/>
        <w:rPr>
          <w:rFonts w:ascii="宋体" w:hAnsi="宋体" w:cs="宋体"/>
          <w:b/>
          <w:sz w:val="28"/>
          <w:szCs w:val="28"/>
        </w:rPr>
      </w:pPr>
      <w:r>
        <w:rPr>
          <w:rFonts w:ascii="宋体" w:hAnsi="宋体" w:cs="宋体" w:hint="eastAsia"/>
          <w:b/>
          <w:sz w:val="28"/>
          <w:szCs w:val="28"/>
        </w:rPr>
        <w:t>3、询比费用</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无论询比结果如何，供应商自行承担参加询比相关的全部费用。</w:t>
      </w:r>
    </w:p>
    <w:p w:rsidR="00AB4B02" w:rsidRDefault="008066A9">
      <w:pPr>
        <w:pStyle w:val="2"/>
        <w:spacing w:before="0" w:after="0" w:line="360" w:lineRule="auto"/>
        <w:jc w:val="center"/>
        <w:rPr>
          <w:rFonts w:ascii="宋体" w:eastAsia="宋体" w:hAnsi="宋体" w:cs="宋体"/>
        </w:rPr>
      </w:pPr>
      <w:bookmarkStart w:id="14" w:name="_Toc433122944"/>
      <w:bookmarkStart w:id="15" w:name="_Toc20613"/>
      <w:bookmarkStart w:id="16" w:name="_Toc30094"/>
      <w:bookmarkStart w:id="17" w:name="_Toc24442"/>
      <w:bookmarkStart w:id="18" w:name="_Toc30911"/>
      <w:r>
        <w:rPr>
          <w:rFonts w:ascii="宋体" w:eastAsia="宋体" w:hAnsi="宋体" w:cs="宋体" w:hint="eastAsia"/>
        </w:rPr>
        <w:t>三、</w:t>
      </w:r>
      <w:bookmarkEnd w:id="14"/>
      <w:bookmarkEnd w:id="15"/>
      <w:bookmarkEnd w:id="16"/>
      <w:bookmarkEnd w:id="17"/>
      <w:bookmarkEnd w:id="18"/>
      <w:r>
        <w:rPr>
          <w:rFonts w:ascii="宋体" w:eastAsia="宋体" w:hAnsi="宋体" w:cs="宋体" w:hint="eastAsia"/>
        </w:rPr>
        <w:t>询比采购文件</w:t>
      </w:r>
    </w:p>
    <w:p w:rsidR="00AB4B02" w:rsidRDefault="008066A9">
      <w:pPr>
        <w:spacing w:line="360" w:lineRule="auto"/>
        <w:rPr>
          <w:rFonts w:ascii="宋体" w:hAnsi="宋体" w:cs="宋体"/>
          <w:b/>
          <w:sz w:val="28"/>
          <w:szCs w:val="28"/>
        </w:rPr>
      </w:pPr>
      <w:r>
        <w:rPr>
          <w:rFonts w:ascii="宋体" w:hAnsi="宋体" w:cs="宋体" w:hint="eastAsia"/>
          <w:b/>
          <w:sz w:val="28"/>
          <w:szCs w:val="28"/>
        </w:rPr>
        <w:t>1、询比采购文件</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询比采购文件由询比采购文件总目录所列内容组成；供应商应详细阅读询比采购文件中所有的事项、格式、条款和规范要求,在响应文件中对询比采购文件的各方面都应做出实质性的响应，按照询比采购文件的要求提交全部资料。</w:t>
      </w:r>
    </w:p>
    <w:p w:rsidR="00AB4B02" w:rsidRDefault="008066A9">
      <w:pPr>
        <w:spacing w:line="360" w:lineRule="auto"/>
        <w:rPr>
          <w:rFonts w:ascii="宋体" w:hAnsi="宋体" w:cs="宋体"/>
          <w:b/>
          <w:sz w:val="28"/>
          <w:szCs w:val="28"/>
        </w:rPr>
      </w:pPr>
      <w:r>
        <w:rPr>
          <w:rFonts w:ascii="宋体" w:hAnsi="宋体" w:cs="宋体" w:hint="eastAsia"/>
          <w:b/>
          <w:sz w:val="28"/>
          <w:szCs w:val="28"/>
        </w:rPr>
        <w:t>2、询比采购文件的澄清或者修改</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提交首次响应文件截止之日前，采购人、委托机构可以对已发出的询比采购文件进行必要的澄清或者修改，澄清或者修改的内容作为询比采购文件的组成部分。澄清或者修改的内容可能影响响应文件编制的，采购人、委托机构应当在提交首次响应文件截止之日1个工作日前，以书面形式通知所有接收询比采购文件的供应商，不足1个工作日的，应当顺延提交首次响应</w:t>
      </w:r>
      <w:r>
        <w:rPr>
          <w:rFonts w:ascii="宋体" w:hAnsi="宋体" w:cs="宋体" w:hint="eastAsia"/>
          <w:sz w:val="24"/>
          <w:szCs w:val="24"/>
        </w:rPr>
        <w:lastRenderedPageBreak/>
        <w:t>文件截止之日。</w:t>
      </w:r>
    </w:p>
    <w:p w:rsidR="00AB4B02" w:rsidRDefault="008066A9">
      <w:pPr>
        <w:spacing w:line="360" w:lineRule="auto"/>
        <w:rPr>
          <w:rFonts w:ascii="宋体" w:hAnsi="宋体" w:cs="宋体"/>
          <w:b/>
          <w:sz w:val="28"/>
          <w:szCs w:val="28"/>
        </w:rPr>
      </w:pPr>
      <w:r>
        <w:rPr>
          <w:rFonts w:ascii="宋体" w:hAnsi="宋体" w:cs="宋体" w:hint="eastAsia"/>
          <w:b/>
          <w:sz w:val="28"/>
          <w:szCs w:val="28"/>
        </w:rPr>
        <w:t>3、询比采购文件的获取</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供应商必须从委托机构获取询比采购文件，供应商自行转让或复制的询比采购文件视为无效文件；询比采购文件一经售出，一律不退，仅作为本次询比使用。</w:t>
      </w:r>
    </w:p>
    <w:p w:rsidR="00AB4B02" w:rsidRDefault="008066A9">
      <w:pPr>
        <w:spacing w:line="360" w:lineRule="auto"/>
        <w:rPr>
          <w:rFonts w:ascii="宋体" w:hAnsi="宋体" w:cs="宋体"/>
          <w:b/>
          <w:sz w:val="28"/>
          <w:szCs w:val="28"/>
        </w:rPr>
      </w:pPr>
      <w:r>
        <w:rPr>
          <w:rFonts w:ascii="宋体" w:hAnsi="宋体" w:cs="宋体" w:hint="eastAsia"/>
          <w:b/>
          <w:sz w:val="28"/>
          <w:szCs w:val="28"/>
        </w:rPr>
        <w:t>4、询比的处理依据</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评审小组有权对在询比过程中出现的一切问题，根据《中华人民共和国政府采购法》相关条款，本着公开、公平、公正的原则进行处理。</w:t>
      </w:r>
    </w:p>
    <w:p w:rsidR="00AB4B02" w:rsidRDefault="008066A9">
      <w:pPr>
        <w:spacing w:line="360" w:lineRule="auto"/>
        <w:rPr>
          <w:rFonts w:ascii="宋体" w:hAnsi="宋体" w:cs="宋体"/>
          <w:b/>
          <w:sz w:val="28"/>
          <w:szCs w:val="28"/>
        </w:rPr>
      </w:pPr>
      <w:r>
        <w:rPr>
          <w:rFonts w:ascii="宋体" w:hAnsi="宋体" w:cs="宋体" w:hint="eastAsia"/>
          <w:b/>
          <w:sz w:val="28"/>
          <w:szCs w:val="28"/>
        </w:rPr>
        <w:t>5、解释权归属</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本询比采购文件的解释权归委托机构。</w:t>
      </w:r>
    </w:p>
    <w:p w:rsidR="00AB4B02" w:rsidRDefault="008066A9">
      <w:pPr>
        <w:pStyle w:val="2"/>
        <w:spacing w:before="0" w:after="0" w:line="360" w:lineRule="auto"/>
        <w:jc w:val="center"/>
        <w:rPr>
          <w:rFonts w:ascii="宋体" w:eastAsia="宋体" w:hAnsi="宋体" w:cs="宋体"/>
        </w:rPr>
      </w:pPr>
      <w:bookmarkStart w:id="19" w:name="_Toc7330"/>
      <w:bookmarkStart w:id="20" w:name="_Toc6139"/>
      <w:bookmarkStart w:id="21" w:name="_Toc6960"/>
      <w:bookmarkStart w:id="22" w:name="_Toc3642"/>
      <w:bookmarkStart w:id="23" w:name="_Toc433122945"/>
      <w:r>
        <w:rPr>
          <w:rFonts w:ascii="宋体" w:eastAsia="宋体" w:hAnsi="宋体" w:cs="宋体" w:hint="eastAsia"/>
        </w:rPr>
        <w:t>四、询比要求</w:t>
      </w:r>
      <w:bookmarkEnd w:id="19"/>
      <w:bookmarkEnd w:id="20"/>
      <w:bookmarkEnd w:id="21"/>
      <w:bookmarkEnd w:id="22"/>
      <w:bookmarkEnd w:id="23"/>
    </w:p>
    <w:p w:rsidR="00AB4B02" w:rsidRDefault="008066A9">
      <w:pPr>
        <w:spacing w:line="360" w:lineRule="auto"/>
        <w:rPr>
          <w:rFonts w:ascii="宋体" w:hAnsi="宋体" w:cs="宋体"/>
          <w:b/>
          <w:sz w:val="24"/>
          <w:szCs w:val="24"/>
        </w:rPr>
      </w:pPr>
      <w:r>
        <w:rPr>
          <w:rFonts w:ascii="宋体" w:hAnsi="宋体" w:cs="宋体" w:hint="eastAsia"/>
          <w:b/>
          <w:sz w:val="24"/>
          <w:szCs w:val="24"/>
        </w:rPr>
        <w:t>1、询比内容</w:t>
      </w:r>
    </w:p>
    <w:p w:rsidR="00AB4B02" w:rsidRDefault="008066A9">
      <w:pPr>
        <w:spacing w:line="360" w:lineRule="auto"/>
        <w:ind w:firstLineChars="200" w:firstLine="480"/>
        <w:jc w:val="left"/>
        <w:rPr>
          <w:rFonts w:ascii="宋体" w:hAnsi="宋体" w:cs="宋体"/>
          <w:sz w:val="24"/>
          <w:szCs w:val="24"/>
        </w:rPr>
      </w:pPr>
      <w:r>
        <w:rPr>
          <w:rFonts w:ascii="宋体" w:hAnsi="宋体" w:cs="宋体" w:hint="eastAsia"/>
          <w:sz w:val="24"/>
          <w:szCs w:val="24"/>
        </w:rPr>
        <w:t>本次询比内容为：“青海全民艺术普及师资库</w:t>
      </w:r>
      <w:r>
        <w:rPr>
          <w:rFonts w:ascii="宋体" w:hAnsi="宋体" w:cs="宋体" w:hint="eastAsia"/>
          <w:bCs/>
          <w:sz w:val="24"/>
          <w:szCs w:val="24"/>
        </w:rPr>
        <w:t>”</w:t>
      </w:r>
      <w:r>
        <w:rPr>
          <w:rFonts w:ascii="宋体" w:hAnsi="宋体" w:cs="宋体" w:hint="eastAsia"/>
          <w:sz w:val="24"/>
          <w:szCs w:val="24"/>
        </w:rPr>
        <w:t>；受邀参加询比的供应商可根据自身的资质情况和经营范围进行响应，不得将其子项目再行分解或只响应其中的一部分内容，否则询比无效；询比、成交、签订合同均以本项目为单位进行。</w:t>
      </w:r>
    </w:p>
    <w:p w:rsidR="00AB4B02" w:rsidRDefault="008066A9">
      <w:pPr>
        <w:spacing w:line="360" w:lineRule="auto"/>
        <w:rPr>
          <w:rFonts w:ascii="宋体" w:hAnsi="宋体" w:cs="宋体"/>
          <w:b/>
          <w:sz w:val="24"/>
          <w:szCs w:val="24"/>
        </w:rPr>
      </w:pPr>
      <w:r>
        <w:rPr>
          <w:rFonts w:ascii="宋体" w:hAnsi="宋体" w:cs="宋体" w:hint="eastAsia"/>
          <w:b/>
          <w:sz w:val="24"/>
          <w:szCs w:val="24"/>
        </w:rPr>
        <w:t>2、供应商须提交以下资质证明文件：</w:t>
      </w:r>
    </w:p>
    <w:p w:rsidR="00AB4B02" w:rsidRDefault="008066A9">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1）有效的企业法人营业执照副本、组织机构代码证副本、税务登记证副本；（或三合一新证）</w:t>
      </w:r>
    </w:p>
    <w:p w:rsidR="00AB4B02" w:rsidRDefault="008066A9">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2）提供</w:t>
      </w:r>
      <w:r>
        <w:rPr>
          <w:rFonts w:ascii="宋体" w:hAnsi="宋体" w:cs="宋体" w:hint="eastAsia"/>
          <w:sz w:val="24"/>
          <w:szCs w:val="24"/>
          <w:lang w:val="zh-CN"/>
        </w:rPr>
        <w:t>经第三方机构出具的近一年度（20</w:t>
      </w:r>
      <w:r>
        <w:rPr>
          <w:rFonts w:ascii="宋体" w:hAnsi="宋体" w:cs="宋体" w:hint="eastAsia"/>
          <w:sz w:val="24"/>
          <w:szCs w:val="24"/>
        </w:rPr>
        <w:t>19</w:t>
      </w:r>
      <w:r>
        <w:rPr>
          <w:rFonts w:ascii="宋体" w:hAnsi="宋体" w:cs="宋体" w:hint="eastAsia"/>
          <w:sz w:val="24"/>
          <w:szCs w:val="24"/>
          <w:lang w:val="zh-CN"/>
        </w:rPr>
        <w:t>或</w:t>
      </w:r>
      <w:r>
        <w:rPr>
          <w:rFonts w:ascii="宋体" w:hAnsi="宋体" w:cs="宋体" w:hint="eastAsia"/>
          <w:sz w:val="24"/>
          <w:szCs w:val="24"/>
        </w:rPr>
        <w:t>2020年度</w:t>
      </w:r>
      <w:r>
        <w:rPr>
          <w:rFonts w:ascii="宋体" w:hAnsi="宋体" w:cs="宋体" w:hint="eastAsia"/>
          <w:sz w:val="24"/>
          <w:szCs w:val="24"/>
          <w:lang w:val="zh-CN"/>
        </w:rPr>
        <w:t>）财务状况审计报告，或供应商基本开户银行出具的近三个月的资信证明</w:t>
      </w:r>
      <w:r>
        <w:rPr>
          <w:rFonts w:ascii="宋体" w:hAnsi="宋体" w:cs="宋体" w:hint="eastAsia"/>
          <w:sz w:val="24"/>
          <w:szCs w:val="24"/>
        </w:rPr>
        <w:t>；</w:t>
      </w:r>
    </w:p>
    <w:p w:rsidR="00AB4B02" w:rsidRDefault="008066A9">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3）经信用中国（www.creditchina.gov.cn）、中国政府采购网（www.ccgp.gov.cn）查询截图；</w:t>
      </w:r>
    </w:p>
    <w:p w:rsidR="00AB4B02" w:rsidRDefault="008066A9">
      <w:pPr>
        <w:tabs>
          <w:tab w:val="left" w:pos="480"/>
        </w:tabs>
        <w:spacing w:line="360" w:lineRule="auto"/>
        <w:ind w:firstLineChars="200" w:firstLine="480"/>
        <w:rPr>
          <w:rFonts w:ascii="宋体" w:hAnsi="宋体" w:cs="宋体"/>
          <w:sz w:val="24"/>
          <w:szCs w:val="24"/>
          <w:lang w:val="zh-CN"/>
        </w:rPr>
      </w:pPr>
      <w:r>
        <w:rPr>
          <w:rFonts w:ascii="宋体" w:hAnsi="宋体" w:cs="宋体" w:hint="eastAsia"/>
          <w:sz w:val="24"/>
          <w:szCs w:val="24"/>
        </w:rPr>
        <w:t>4</w:t>
      </w:r>
      <w:r>
        <w:rPr>
          <w:rFonts w:ascii="宋体" w:hAnsi="宋体" w:cs="宋体" w:hint="eastAsia"/>
          <w:sz w:val="24"/>
          <w:szCs w:val="24"/>
          <w:lang w:val="zh-CN"/>
        </w:rPr>
        <w:t>）单位负责人为同一人或者存在直接控股、管理关系的不同投标人，不得参加同一合同项下的政府采购活动。否则，皆取消投标资格；</w:t>
      </w:r>
    </w:p>
    <w:p w:rsidR="00AB4B02" w:rsidRDefault="008066A9">
      <w:pPr>
        <w:tabs>
          <w:tab w:val="left" w:pos="480"/>
        </w:tabs>
        <w:spacing w:line="360" w:lineRule="auto"/>
        <w:ind w:firstLineChars="200" w:firstLine="480"/>
        <w:rPr>
          <w:rFonts w:ascii="宋体" w:hAnsi="宋体" w:cs="宋体"/>
          <w:sz w:val="24"/>
          <w:szCs w:val="24"/>
          <w:lang w:val="zh-CN"/>
        </w:rPr>
      </w:pPr>
      <w:r>
        <w:rPr>
          <w:rFonts w:ascii="宋体" w:hAnsi="宋体" w:cs="宋体" w:hint="eastAsia"/>
          <w:sz w:val="24"/>
          <w:szCs w:val="24"/>
        </w:rPr>
        <w:t>5</w:t>
      </w:r>
      <w:r>
        <w:rPr>
          <w:rFonts w:ascii="宋体" w:hAnsi="宋体" w:cs="宋体" w:hint="eastAsia"/>
          <w:sz w:val="24"/>
          <w:szCs w:val="24"/>
          <w:lang w:val="zh-CN"/>
        </w:rPr>
        <w:t>）为本采购项目提供整体设计、规范编制或者项目管理、监理、检测等服务的投标人，不得再参加该采购项目的其他采购活动；</w:t>
      </w:r>
    </w:p>
    <w:p w:rsidR="00AB4B02" w:rsidRDefault="008066A9">
      <w:pPr>
        <w:tabs>
          <w:tab w:val="left" w:pos="480"/>
        </w:tabs>
        <w:spacing w:line="360" w:lineRule="auto"/>
        <w:ind w:firstLineChars="200" w:firstLine="480"/>
        <w:rPr>
          <w:rFonts w:ascii="宋体" w:hAnsi="宋体" w:cs="宋体"/>
          <w:sz w:val="24"/>
          <w:szCs w:val="24"/>
          <w:lang w:val="zh-CN"/>
        </w:rPr>
      </w:pPr>
      <w:r>
        <w:rPr>
          <w:rFonts w:ascii="宋体" w:hAnsi="宋体" w:cs="宋体" w:hint="eastAsia"/>
          <w:sz w:val="24"/>
          <w:szCs w:val="24"/>
        </w:rPr>
        <w:t>6</w:t>
      </w:r>
      <w:r>
        <w:rPr>
          <w:rFonts w:ascii="宋体" w:hAnsi="宋体" w:cs="宋体" w:hint="eastAsia"/>
          <w:sz w:val="24"/>
          <w:szCs w:val="24"/>
          <w:lang w:val="zh-CN"/>
        </w:rPr>
        <w:t>）本项目不接受投标人以联合体方式进行投标；</w:t>
      </w:r>
    </w:p>
    <w:p w:rsidR="00AB4B02" w:rsidRDefault="008066A9">
      <w:pPr>
        <w:spacing w:line="360" w:lineRule="auto"/>
        <w:rPr>
          <w:rFonts w:ascii="宋体" w:hAnsi="宋体" w:cs="宋体"/>
          <w:b/>
          <w:sz w:val="24"/>
          <w:szCs w:val="24"/>
        </w:rPr>
      </w:pPr>
      <w:r>
        <w:rPr>
          <w:rFonts w:ascii="宋体" w:hAnsi="宋体" w:cs="宋体" w:hint="eastAsia"/>
          <w:b/>
          <w:sz w:val="24"/>
          <w:szCs w:val="24"/>
        </w:rPr>
        <w:t>3、响应文件的编制</w:t>
      </w:r>
    </w:p>
    <w:p w:rsidR="00AB4B02" w:rsidRDefault="008066A9">
      <w:pPr>
        <w:pStyle w:val="a6"/>
        <w:kinsoku w:val="0"/>
        <w:autoSpaceDE w:val="0"/>
        <w:autoSpaceDN w:val="0"/>
        <w:spacing w:line="360" w:lineRule="auto"/>
        <w:ind w:firstLineChars="200"/>
        <w:rPr>
          <w:rFonts w:cs="宋体"/>
          <w:sz w:val="24"/>
          <w:szCs w:val="24"/>
        </w:rPr>
      </w:pPr>
      <w:r>
        <w:rPr>
          <w:rFonts w:cs="宋体" w:hint="eastAsia"/>
          <w:sz w:val="24"/>
          <w:szCs w:val="24"/>
        </w:rPr>
        <w:t>响应文件必须根据询比采购文件提供的内容及格式编制，并对询比采购文件做出实质性响</w:t>
      </w:r>
      <w:r>
        <w:rPr>
          <w:rFonts w:cs="宋体" w:hint="eastAsia"/>
          <w:sz w:val="24"/>
          <w:szCs w:val="24"/>
        </w:rPr>
        <w:lastRenderedPageBreak/>
        <w:t>应；具体内容包括：</w:t>
      </w:r>
    </w:p>
    <w:p w:rsidR="00AB4B02" w:rsidRDefault="008D57F5">
      <w:pPr>
        <w:pStyle w:val="10"/>
        <w:widowControl/>
        <w:tabs>
          <w:tab w:val="clear" w:pos="8720"/>
          <w:tab w:val="right" w:leader="dot" w:pos="8306"/>
        </w:tabs>
        <w:spacing w:line="360" w:lineRule="auto"/>
        <w:ind w:firstLineChars="200" w:firstLine="480"/>
        <w:jc w:val="both"/>
        <w:rPr>
          <w:rFonts w:ascii="宋体" w:cs="宋体"/>
          <w:szCs w:val="24"/>
        </w:rPr>
      </w:pPr>
      <w:hyperlink w:anchor="_Toc9424" w:history="1">
        <w:r w:rsidR="008066A9">
          <w:rPr>
            <w:rFonts w:ascii="宋体" w:cs="宋体" w:hint="eastAsia"/>
            <w:szCs w:val="24"/>
          </w:rPr>
          <w:t>1.响应函</w:t>
        </w:r>
      </w:hyperlink>
    </w:p>
    <w:p w:rsidR="00AB4B02" w:rsidRDefault="008D57F5">
      <w:pPr>
        <w:pStyle w:val="10"/>
        <w:widowControl/>
        <w:tabs>
          <w:tab w:val="clear" w:pos="8720"/>
          <w:tab w:val="right" w:leader="dot" w:pos="8306"/>
        </w:tabs>
        <w:spacing w:line="360" w:lineRule="auto"/>
        <w:ind w:firstLineChars="200" w:firstLine="480"/>
        <w:jc w:val="both"/>
        <w:rPr>
          <w:rFonts w:ascii="宋体" w:cs="宋体"/>
          <w:szCs w:val="24"/>
        </w:rPr>
      </w:pPr>
      <w:hyperlink w:anchor="_Toc11679" w:history="1">
        <w:r w:rsidR="008066A9">
          <w:rPr>
            <w:rFonts w:ascii="宋体" w:cs="宋体" w:hint="eastAsia"/>
            <w:szCs w:val="24"/>
          </w:rPr>
          <w:t>2.法定代表人证明书</w:t>
        </w:r>
      </w:hyperlink>
    </w:p>
    <w:p w:rsidR="00AB4B02" w:rsidRDefault="008066A9">
      <w:pPr>
        <w:pStyle w:val="10"/>
        <w:widowControl/>
        <w:tabs>
          <w:tab w:val="clear" w:pos="8720"/>
          <w:tab w:val="right" w:leader="dot" w:pos="8306"/>
        </w:tabs>
        <w:spacing w:line="360" w:lineRule="auto"/>
        <w:ind w:firstLineChars="200" w:firstLine="480"/>
        <w:jc w:val="both"/>
        <w:rPr>
          <w:rFonts w:ascii="宋体" w:cs="宋体"/>
          <w:szCs w:val="24"/>
        </w:rPr>
      </w:pPr>
      <w:r>
        <w:rPr>
          <w:rFonts w:ascii="宋体" w:cs="宋体" w:hint="eastAsia"/>
          <w:szCs w:val="24"/>
        </w:rPr>
        <w:t>3.</w:t>
      </w:r>
      <w:hyperlink w:anchor="_Toc11784" w:history="1">
        <w:r>
          <w:rPr>
            <w:rFonts w:ascii="宋体" w:cs="宋体" w:hint="eastAsia"/>
            <w:szCs w:val="24"/>
          </w:rPr>
          <w:t>授权委托书</w:t>
        </w:r>
      </w:hyperlink>
    </w:p>
    <w:p w:rsidR="00AB4B02" w:rsidRDefault="008D57F5">
      <w:pPr>
        <w:pStyle w:val="10"/>
        <w:widowControl/>
        <w:tabs>
          <w:tab w:val="clear" w:pos="8720"/>
          <w:tab w:val="right" w:leader="dot" w:pos="8306"/>
        </w:tabs>
        <w:spacing w:line="360" w:lineRule="auto"/>
        <w:ind w:firstLineChars="200" w:firstLine="480"/>
        <w:jc w:val="both"/>
        <w:rPr>
          <w:rFonts w:ascii="宋体" w:cs="宋体"/>
          <w:szCs w:val="24"/>
        </w:rPr>
      </w:pPr>
      <w:hyperlink w:anchor="_Toc22076" w:history="1">
        <w:r w:rsidR="008066A9">
          <w:rPr>
            <w:rFonts w:ascii="宋体" w:cs="宋体" w:hint="eastAsia"/>
            <w:szCs w:val="24"/>
          </w:rPr>
          <w:t>4.供应商承诺函</w:t>
        </w:r>
      </w:hyperlink>
    </w:p>
    <w:p w:rsidR="00AB4B02" w:rsidRDefault="008D57F5">
      <w:pPr>
        <w:pStyle w:val="10"/>
        <w:widowControl/>
        <w:tabs>
          <w:tab w:val="clear" w:pos="8720"/>
          <w:tab w:val="right" w:leader="dot" w:pos="8306"/>
        </w:tabs>
        <w:spacing w:line="360" w:lineRule="auto"/>
        <w:ind w:firstLineChars="200" w:firstLine="480"/>
        <w:jc w:val="both"/>
        <w:rPr>
          <w:rFonts w:ascii="宋体" w:cs="宋体"/>
          <w:szCs w:val="24"/>
        </w:rPr>
      </w:pPr>
      <w:hyperlink w:anchor="_Toc13189" w:history="1">
        <w:r w:rsidR="008066A9">
          <w:rPr>
            <w:rFonts w:ascii="宋体" w:cs="宋体" w:hint="eastAsia"/>
            <w:szCs w:val="24"/>
          </w:rPr>
          <w:t>5.供应商诚信承诺书</w:t>
        </w:r>
      </w:hyperlink>
    </w:p>
    <w:p w:rsidR="00AB4B02" w:rsidRDefault="008D57F5">
      <w:pPr>
        <w:pStyle w:val="10"/>
        <w:widowControl/>
        <w:tabs>
          <w:tab w:val="clear" w:pos="8720"/>
          <w:tab w:val="right" w:leader="dot" w:pos="8306"/>
        </w:tabs>
        <w:spacing w:line="360" w:lineRule="auto"/>
        <w:ind w:firstLineChars="200" w:firstLine="480"/>
        <w:jc w:val="both"/>
        <w:rPr>
          <w:rFonts w:ascii="宋体" w:cs="宋体"/>
          <w:szCs w:val="24"/>
        </w:rPr>
      </w:pPr>
      <w:hyperlink w:anchor="_Toc25455" w:history="1">
        <w:r w:rsidR="008066A9">
          <w:rPr>
            <w:rFonts w:ascii="宋体" w:cs="宋体" w:hint="eastAsia"/>
            <w:szCs w:val="24"/>
          </w:rPr>
          <w:t>6.供应商资格证明文件</w:t>
        </w:r>
      </w:hyperlink>
    </w:p>
    <w:p w:rsidR="00AB4B02" w:rsidRDefault="008D57F5">
      <w:pPr>
        <w:pStyle w:val="10"/>
        <w:widowControl/>
        <w:tabs>
          <w:tab w:val="clear" w:pos="8720"/>
          <w:tab w:val="right" w:leader="dot" w:pos="8306"/>
        </w:tabs>
        <w:spacing w:line="360" w:lineRule="auto"/>
        <w:ind w:firstLineChars="200" w:firstLine="480"/>
        <w:jc w:val="both"/>
        <w:rPr>
          <w:rFonts w:ascii="宋体" w:cs="宋体"/>
          <w:szCs w:val="24"/>
        </w:rPr>
      </w:pPr>
      <w:hyperlink w:anchor="_Toc24593" w:history="1">
        <w:r w:rsidR="008066A9">
          <w:rPr>
            <w:rFonts w:ascii="宋体" w:cs="宋体" w:hint="eastAsia"/>
            <w:szCs w:val="24"/>
          </w:rPr>
          <w:t>7.财务状况、缴纳税收和社会保障资金证明</w:t>
        </w:r>
      </w:hyperlink>
    </w:p>
    <w:p w:rsidR="00AB4B02" w:rsidRDefault="008066A9">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fldChar w:fldCharType="begin"/>
      </w:r>
      <w:r>
        <w:rPr>
          <w:rFonts w:ascii="宋体" w:eastAsia="宋体" w:hAnsi="宋体" w:cs="宋体" w:hint="eastAsia"/>
          <w:b w:val="0"/>
          <w:caps/>
          <w:kern w:val="2"/>
          <w:sz w:val="24"/>
          <w:szCs w:val="24"/>
        </w:rPr>
        <w:instrText xml:space="preserve"> HYPERLINK \l _Toc23034 </w:instrText>
      </w:r>
      <w:r>
        <w:rPr>
          <w:rFonts w:ascii="宋体" w:eastAsia="宋体" w:hAnsi="宋体" w:cs="宋体" w:hint="eastAsia"/>
          <w:b w:val="0"/>
          <w:caps/>
          <w:kern w:val="2"/>
          <w:sz w:val="24"/>
          <w:szCs w:val="24"/>
        </w:rPr>
        <w:fldChar w:fldCharType="separate"/>
      </w:r>
      <w:r>
        <w:rPr>
          <w:rFonts w:ascii="宋体" w:eastAsia="宋体" w:hAnsi="宋体" w:cs="宋体" w:hint="eastAsia"/>
          <w:b w:val="0"/>
          <w:caps/>
          <w:kern w:val="2"/>
          <w:sz w:val="24"/>
          <w:szCs w:val="24"/>
        </w:rPr>
        <w:t>8.无重大违法记录声明</w:t>
      </w:r>
    </w:p>
    <w:p w:rsidR="00AB4B02" w:rsidRDefault="008066A9">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t>9.响应保证金</w:t>
      </w:r>
    </w:p>
    <w:p w:rsidR="00AB4B02" w:rsidRDefault="008066A9">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t>10.报价表</w:t>
      </w:r>
    </w:p>
    <w:p w:rsidR="00AB4B02" w:rsidRDefault="008066A9">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t>11.分项报价表</w:t>
      </w:r>
    </w:p>
    <w:p w:rsidR="00AB4B02" w:rsidRDefault="008066A9">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t>12.服务响应表</w:t>
      </w:r>
      <w:r>
        <w:rPr>
          <w:rFonts w:ascii="宋体" w:eastAsia="宋体" w:hAnsi="宋体" w:cs="宋体" w:hint="eastAsia"/>
          <w:b w:val="0"/>
          <w:caps/>
          <w:kern w:val="2"/>
          <w:sz w:val="24"/>
          <w:szCs w:val="24"/>
        </w:rPr>
        <w:fldChar w:fldCharType="end"/>
      </w:r>
    </w:p>
    <w:p w:rsidR="00AB4B02" w:rsidRDefault="008066A9">
      <w:pPr>
        <w:pStyle w:val="125"/>
        <w:ind w:firstLineChars="200" w:firstLine="480"/>
        <w:rPr>
          <w:rFonts w:ascii="宋体" w:hAnsi="宋体"/>
          <w:bCs/>
          <w:caps/>
          <w:szCs w:val="24"/>
        </w:rPr>
      </w:pPr>
      <w:r>
        <w:rPr>
          <w:rFonts w:ascii="宋体" w:hAnsi="宋体" w:hint="eastAsia"/>
          <w:bCs/>
          <w:caps/>
          <w:szCs w:val="24"/>
        </w:rPr>
        <w:t>13.实施方案</w:t>
      </w:r>
    </w:p>
    <w:p w:rsidR="00AB4B02" w:rsidRDefault="008066A9">
      <w:pPr>
        <w:pStyle w:val="125"/>
        <w:ind w:firstLineChars="200" w:firstLine="480"/>
        <w:rPr>
          <w:rFonts w:ascii="宋体" w:hAnsi="宋体"/>
          <w:bCs/>
          <w:caps/>
          <w:szCs w:val="24"/>
        </w:rPr>
      </w:pPr>
      <w:r>
        <w:rPr>
          <w:rFonts w:ascii="宋体" w:hAnsi="宋体" w:hint="eastAsia"/>
          <w:bCs/>
          <w:caps/>
          <w:szCs w:val="24"/>
        </w:rPr>
        <w:t>14.供应商类似业绩证明材料</w:t>
      </w:r>
    </w:p>
    <w:p w:rsidR="00AB4B02" w:rsidRDefault="008066A9">
      <w:pPr>
        <w:pStyle w:val="125"/>
        <w:ind w:firstLineChars="200" w:firstLine="480"/>
        <w:rPr>
          <w:rFonts w:ascii="宋体" w:hAnsi="宋体"/>
          <w:bCs/>
          <w:caps/>
          <w:szCs w:val="24"/>
        </w:rPr>
      </w:pPr>
      <w:r>
        <w:rPr>
          <w:rFonts w:ascii="宋体" w:hAnsi="宋体" w:hint="eastAsia"/>
          <w:bCs/>
          <w:caps/>
          <w:szCs w:val="24"/>
        </w:rPr>
        <w:t>15.制造（生产）企业小型、微型企业声明函</w:t>
      </w:r>
    </w:p>
    <w:p w:rsidR="00AB4B02" w:rsidRDefault="008066A9">
      <w:pPr>
        <w:pStyle w:val="125"/>
        <w:ind w:firstLineChars="200" w:firstLine="480"/>
        <w:rPr>
          <w:rFonts w:ascii="宋体" w:hAnsi="宋体"/>
          <w:bCs/>
          <w:caps/>
          <w:szCs w:val="24"/>
        </w:rPr>
      </w:pPr>
      <w:r>
        <w:rPr>
          <w:rFonts w:ascii="宋体" w:hAnsi="宋体" w:hint="eastAsia"/>
          <w:bCs/>
          <w:caps/>
          <w:szCs w:val="24"/>
        </w:rPr>
        <w:t>16.残疾人福利性单位声明函</w:t>
      </w:r>
    </w:p>
    <w:p w:rsidR="00AB4B02" w:rsidRDefault="008066A9">
      <w:pPr>
        <w:pStyle w:val="125"/>
        <w:ind w:firstLineChars="200" w:firstLine="480"/>
        <w:rPr>
          <w:rFonts w:ascii="宋体" w:hAnsi="宋体"/>
          <w:bCs/>
          <w:caps/>
          <w:szCs w:val="24"/>
        </w:rPr>
      </w:pPr>
      <w:r>
        <w:rPr>
          <w:rFonts w:ascii="宋体" w:hAnsi="宋体" w:hint="eastAsia"/>
          <w:bCs/>
          <w:caps/>
          <w:szCs w:val="24"/>
        </w:rPr>
        <w:t>17.从业人员声明函</w:t>
      </w:r>
    </w:p>
    <w:p w:rsidR="00AB4B02" w:rsidRDefault="008066A9">
      <w:pPr>
        <w:pStyle w:val="125"/>
        <w:ind w:firstLineChars="200" w:firstLine="480"/>
        <w:rPr>
          <w:rFonts w:ascii="宋体" w:hAnsi="宋体"/>
          <w:bCs/>
          <w:caps/>
          <w:szCs w:val="24"/>
        </w:rPr>
      </w:pPr>
      <w:r>
        <w:rPr>
          <w:rFonts w:ascii="宋体" w:hAnsi="宋体" w:hint="eastAsia"/>
          <w:bCs/>
          <w:caps/>
          <w:szCs w:val="24"/>
        </w:rPr>
        <w:t>18.供应商认为在其他方面有必要说明的事项</w:t>
      </w:r>
    </w:p>
    <w:p w:rsidR="00AB4B02" w:rsidRDefault="008066A9">
      <w:pPr>
        <w:spacing w:line="360" w:lineRule="auto"/>
        <w:rPr>
          <w:rFonts w:ascii="宋体" w:hAnsi="宋体" w:cs="宋体"/>
          <w:b/>
          <w:sz w:val="28"/>
          <w:szCs w:val="28"/>
        </w:rPr>
      </w:pPr>
      <w:r>
        <w:rPr>
          <w:rFonts w:ascii="宋体" w:hAnsi="宋体" w:cs="宋体" w:hint="eastAsia"/>
          <w:b/>
          <w:sz w:val="28"/>
          <w:szCs w:val="28"/>
        </w:rPr>
        <w:t>4、询比报价</w:t>
      </w:r>
    </w:p>
    <w:p w:rsidR="00AB4B02" w:rsidRDefault="008066A9">
      <w:pPr>
        <w:kinsoku w:val="0"/>
        <w:spacing w:line="360" w:lineRule="auto"/>
        <w:ind w:firstLineChars="200" w:firstLine="480"/>
        <w:jc w:val="left"/>
        <w:rPr>
          <w:rFonts w:ascii="宋体" w:hAnsi="宋体" w:cs="宋体"/>
          <w:bCs/>
          <w:sz w:val="24"/>
          <w:szCs w:val="24"/>
        </w:rPr>
      </w:pPr>
      <w:r>
        <w:rPr>
          <w:rFonts w:ascii="宋体" w:hAnsi="宋体" w:cs="宋体" w:hint="eastAsia"/>
          <w:bCs/>
          <w:sz w:val="24"/>
          <w:szCs w:val="24"/>
        </w:rPr>
        <w:t>（1）所有报价一律以人民币报价，不接受任何非人民币币种的报价；</w:t>
      </w:r>
    </w:p>
    <w:p w:rsidR="00AB4B02" w:rsidRDefault="008066A9">
      <w:pPr>
        <w:kinsoku w:val="0"/>
        <w:spacing w:line="360" w:lineRule="auto"/>
        <w:ind w:firstLineChars="200" w:firstLine="480"/>
        <w:rPr>
          <w:rFonts w:ascii="宋体" w:hAnsi="宋体" w:cs="宋体"/>
          <w:bCs/>
          <w:sz w:val="24"/>
          <w:szCs w:val="24"/>
        </w:rPr>
      </w:pPr>
      <w:r>
        <w:rPr>
          <w:rFonts w:ascii="宋体" w:hAnsi="宋体" w:cs="宋体" w:hint="eastAsia"/>
          <w:bCs/>
          <w:sz w:val="24"/>
          <w:szCs w:val="24"/>
        </w:rPr>
        <w:t>（2）报价应为完成本询比采购文件中所要求的质量和服务所应包括内容的所有价格，提供相关项目编制可研工作服务发生的及其他不可预见费等全部费用；</w:t>
      </w:r>
    </w:p>
    <w:p w:rsidR="00AB4B02" w:rsidRDefault="008066A9">
      <w:pPr>
        <w:kinsoku w:val="0"/>
        <w:spacing w:line="360" w:lineRule="auto"/>
        <w:ind w:firstLineChars="200" w:firstLine="480"/>
        <w:rPr>
          <w:rFonts w:ascii="宋体" w:hAnsi="宋体" w:cs="宋体"/>
          <w:bCs/>
          <w:sz w:val="24"/>
          <w:szCs w:val="24"/>
        </w:rPr>
      </w:pPr>
      <w:r>
        <w:rPr>
          <w:rFonts w:ascii="宋体" w:hAnsi="宋体" w:cs="宋体" w:hint="eastAsia"/>
          <w:bCs/>
          <w:sz w:val="24"/>
          <w:szCs w:val="24"/>
        </w:rPr>
        <w:t>（3）合同价格：经评审小组确认的某一供应商的最终报价，在合同执行过程中是固定不变的，不受外汇汇率及市场价格变化的影响；</w:t>
      </w:r>
    </w:p>
    <w:p w:rsidR="00AB4B02" w:rsidRDefault="008066A9">
      <w:pPr>
        <w:kinsoku w:val="0"/>
        <w:spacing w:line="360" w:lineRule="auto"/>
        <w:ind w:firstLineChars="200" w:firstLine="480"/>
        <w:rPr>
          <w:rFonts w:ascii="宋体" w:hAnsi="宋体" w:cs="宋体"/>
          <w:bCs/>
          <w:sz w:val="24"/>
          <w:szCs w:val="24"/>
        </w:rPr>
      </w:pPr>
      <w:r>
        <w:rPr>
          <w:rFonts w:ascii="宋体" w:hAnsi="宋体" w:cs="宋体" w:hint="eastAsia"/>
          <w:bCs/>
          <w:sz w:val="24"/>
          <w:szCs w:val="24"/>
        </w:rPr>
        <w:t>（4）凡因供应商对询比采购文件阅读不深、理解不透、误解、疏漏、或因市场行情了解不清造成的后果和风险均由供应商自负；</w:t>
      </w:r>
    </w:p>
    <w:p w:rsidR="00AB4B02" w:rsidRDefault="008066A9">
      <w:pPr>
        <w:kinsoku w:val="0"/>
        <w:spacing w:line="360" w:lineRule="auto"/>
        <w:ind w:firstLineChars="200" w:firstLine="480"/>
        <w:rPr>
          <w:rFonts w:ascii="宋体" w:hAnsi="宋体" w:cs="宋体"/>
          <w:bCs/>
          <w:sz w:val="24"/>
          <w:szCs w:val="24"/>
        </w:rPr>
      </w:pPr>
      <w:r>
        <w:rPr>
          <w:rFonts w:ascii="宋体" w:hAnsi="宋体" w:cs="宋体" w:hint="eastAsia"/>
          <w:bCs/>
          <w:sz w:val="24"/>
          <w:szCs w:val="24"/>
        </w:rPr>
        <w:t>（5）供应商不得以低于成本的报价参加询比。当评审小组认为某个供应商的询比报价或者某些分项报价明显不合理或者低于成本，有可能影响产品质量和不能诚信履约的，可要求该供应商在规定的期限内提供书面文件予以解释说明，并提交相关证明材料；否则，评审小组可</w:t>
      </w:r>
      <w:r>
        <w:rPr>
          <w:rFonts w:ascii="宋体" w:hAnsi="宋体" w:cs="宋体" w:hint="eastAsia"/>
          <w:bCs/>
          <w:sz w:val="24"/>
          <w:szCs w:val="24"/>
        </w:rPr>
        <w:lastRenderedPageBreak/>
        <w:t>以取消该供应商的成交候选资格。</w:t>
      </w:r>
    </w:p>
    <w:p w:rsidR="00AB4B02" w:rsidRDefault="008066A9">
      <w:pPr>
        <w:spacing w:line="360" w:lineRule="auto"/>
        <w:rPr>
          <w:rFonts w:ascii="宋体" w:hAnsi="宋体" w:cs="宋体"/>
          <w:b/>
          <w:sz w:val="24"/>
          <w:szCs w:val="24"/>
        </w:rPr>
      </w:pPr>
      <w:r>
        <w:rPr>
          <w:rFonts w:ascii="宋体" w:hAnsi="宋体" w:cs="宋体" w:hint="eastAsia"/>
          <w:b/>
          <w:sz w:val="24"/>
          <w:szCs w:val="24"/>
        </w:rPr>
        <w:t>5、询比有效期</w:t>
      </w:r>
    </w:p>
    <w:p w:rsidR="00AB4B02" w:rsidRDefault="008066A9">
      <w:pPr>
        <w:spacing w:line="360" w:lineRule="auto"/>
        <w:ind w:firstLineChars="200" w:firstLine="480"/>
        <w:rPr>
          <w:rFonts w:ascii="宋体" w:hAnsi="宋体" w:cs="宋体"/>
          <w:sz w:val="24"/>
          <w:szCs w:val="24"/>
        </w:rPr>
      </w:pPr>
      <w:r>
        <w:rPr>
          <w:rFonts w:ascii="宋体" w:hAnsi="宋体" w:cs="宋体" w:hint="eastAsia"/>
          <w:sz w:val="24"/>
          <w:szCs w:val="24"/>
        </w:rPr>
        <w:t>询比有效期为自询比响应文件递交截止时间起60个日历日，响应文件有效期短于规定的询比有效期，视为无效文件。</w:t>
      </w:r>
    </w:p>
    <w:p w:rsidR="00AB4B02" w:rsidRDefault="008066A9">
      <w:pPr>
        <w:spacing w:line="360" w:lineRule="auto"/>
        <w:rPr>
          <w:rFonts w:ascii="宋体" w:hAnsi="宋体" w:cs="宋体"/>
          <w:b/>
          <w:sz w:val="28"/>
          <w:szCs w:val="28"/>
        </w:rPr>
      </w:pPr>
      <w:r>
        <w:rPr>
          <w:rFonts w:ascii="宋体" w:hAnsi="宋体" w:cs="宋体" w:hint="eastAsia"/>
          <w:b/>
          <w:sz w:val="28"/>
          <w:szCs w:val="28"/>
        </w:rPr>
        <w:t>6、响应文件的份数、签署及规定</w:t>
      </w:r>
    </w:p>
    <w:p w:rsidR="00AB4B02" w:rsidRDefault="008066A9">
      <w:pPr>
        <w:spacing w:line="360" w:lineRule="auto"/>
        <w:ind w:firstLineChars="200" w:firstLine="480"/>
        <w:rPr>
          <w:rFonts w:ascii="宋体" w:hAnsi="宋体" w:cs="宋体"/>
          <w:bCs/>
          <w:sz w:val="24"/>
          <w:szCs w:val="24"/>
        </w:rPr>
      </w:pPr>
      <w:r>
        <w:rPr>
          <w:rFonts w:ascii="宋体" w:hAnsi="宋体" w:cs="宋体" w:hint="eastAsia"/>
          <w:bCs/>
          <w:sz w:val="24"/>
          <w:szCs w:val="24"/>
        </w:rPr>
        <w:t>（1）供应商须依据本询比采购文件内容和响应文件格式的要求编制响应文件；</w:t>
      </w:r>
    </w:p>
    <w:p w:rsidR="00AB4B02" w:rsidRDefault="008066A9">
      <w:pPr>
        <w:spacing w:line="360" w:lineRule="auto"/>
        <w:ind w:firstLineChars="200" w:firstLine="480"/>
        <w:rPr>
          <w:rFonts w:ascii="宋体" w:hAnsi="宋体" w:cs="宋体"/>
          <w:bCs/>
          <w:sz w:val="24"/>
          <w:szCs w:val="24"/>
        </w:rPr>
      </w:pPr>
      <w:r>
        <w:rPr>
          <w:rFonts w:ascii="宋体" w:hAnsi="宋体" w:cs="宋体" w:hint="eastAsia"/>
          <w:bCs/>
          <w:sz w:val="24"/>
          <w:szCs w:val="24"/>
        </w:rPr>
        <w:t>（2）响应文件的正本和所有副本均需使用不褪色的材料打印或书写，并注明“正本”、“副本”字样。</w:t>
      </w:r>
      <w:r>
        <w:rPr>
          <w:rFonts w:ascii="宋体" w:hAnsi="宋体" w:cs="宋体" w:hint="eastAsia"/>
          <w:sz w:val="24"/>
          <w:szCs w:val="24"/>
        </w:rPr>
        <w:t>若发生正本和副本不符，以正本为准。</w:t>
      </w:r>
      <w:r>
        <w:rPr>
          <w:rFonts w:ascii="宋体" w:hAnsi="宋体" w:cs="宋体" w:hint="eastAsia"/>
          <w:bCs/>
          <w:sz w:val="24"/>
          <w:szCs w:val="24"/>
        </w:rPr>
        <w:t>响应文件</w:t>
      </w:r>
      <w:r>
        <w:rPr>
          <w:rFonts w:ascii="宋体" w:hAnsi="宋体" w:cs="宋体" w:hint="eastAsia"/>
          <w:sz w:val="24"/>
          <w:szCs w:val="24"/>
        </w:rPr>
        <w:t>统一使用A4幅面的纸张印制，左侧胶装，并在封面左侧打印本次采购项目名称及供应商名称，否则按照无效文件处理，其他方式装订的</w:t>
      </w:r>
      <w:r>
        <w:rPr>
          <w:rFonts w:ascii="宋体" w:hAnsi="宋体" w:cs="宋体" w:hint="eastAsia"/>
          <w:bCs/>
          <w:sz w:val="24"/>
          <w:szCs w:val="24"/>
        </w:rPr>
        <w:t>响应文件</w:t>
      </w:r>
      <w:r>
        <w:rPr>
          <w:rFonts w:ascii="宋体" w:hAnsi="宋体" w:cs="宋体" w:hint="eastAsia"/>
          <w:sz w:val="24"/>
          <w:szCs w:val="24"/>
        </w:rPr>
        <w:t>一概不予接受，并</w:t>
      </w:r>
      <w:r>
        <w:rPr>
          <w:rFonts w:ascii="宋体" w:hAnsi="宋体" w:cs="宋体" w:hint="eastAsia"/>
          <w:bCs/>
          <w:sz w:val="24"/>
          <w:szCs w:val="24"/>
        </w:rPr>
        <w:t>在每一页的正下方清楚标明页码；</w:t>
      </w:r>
    </w:p>
    <w:p w:rsidR="00AB4B02" w:rsidRDefault="008066A9">
      <w:pPr>
        <w:spacing w:line="360" w:lineRule="auto"/>
        <w:ind w:firstLineChars="200" w:firstLine="480"/>
        <w:rPr>
          <w:rFonts w:ascii="宋体" w:hAnsi="宋体" w:cs="宋体"/>
          <w:bCs/>
          <w:sz w:val="24"/>
          <w:szCs w:val="24"/>
        </w:rPr>
      </w:pPr>
      <w:r>
        <w:rPr>
          <w:rFonts w:ascii="宋体" w:hAnsi="宋体" w:cs="宋体" w:hint="eastAsia"/>
          <w:bCs/>
          <w:sz w:val="24"/>
          <w:szCs w:val="24"/>
        </w:rPr>
        <w:t>（3）响应文件份数：本次询比需提交响应文件共3份，其中正本1份，副本2份，电子版1份（电子版与响应文件正本应完全一致，包括，签字盖章，否则应按无效文件进行处理）。副本即正本的复印件（必须是签盖企业公章及法人代表或授权人签字后的正本的复印件），副本与正本内容保持一致。</w:t>
      </w:r>
    </w:p>
    <w:p w:rsidR="00AB4B02" w:rsidRDefault="008066A9">
      <w:pPr>
        <w:spacing w:line="360" w:lineRule="auto"/>
        <w:ind w:firstLineChars="200" w:firstLine="480"/>
        <w:rPr>
          <w:rFonts w:ascii="宋体" w:hAnsi="宋体" w:cs="宋体"/>
          <w:bCs/>
          <w:sz w:val="24"/>
          <w:szCs w:val="24"/>
        </w:rPr>
      </w:pPr>
      <w:r>
        <w:rPr>
          <w:rFonts w:ascii="宋体" w:hAnsi="宋体" w:cs="宋体" w:hint="eastAsia"/>
          <w:bCs/>
          <w:sz w:val="24"/>
          <w:szCs w:val="24"/>
        </w:rPr>
        <w:t>（4）供应商在响应文件中指定的页面落款处，必须按询比采购文件要求加盖公章和签字；</w:t>
      </w:r>
    </w:p>
    <w:p w:rsidR="00AB4B02" w:rsidRDefault="008066A9">
      <w:pPr>
        <w:spacing w:line="360" w:lineRule="auto"/>
        <w:ind w:firstLineChars="200" w:firstLine="480"/>
        <w:rPr>
          <w:rFonts w:ascii="宋体" w:hAnsi="宋体" w:cs="宋体"/>
          <w:bCs/>
          <w:sz w:val="24"/>
          <w:szCs w:val="24"/>
        </w:rPr>
      </w:pPr>
      <w:r>
        <w:rPr>
          <w:rFonts w:ascii="宋体" w:hAnsi="宋体" w:cs="宋体" w:hint="eastAsia"/>
          <w:bCs/>
          <w:sz w:val="24"/>
          <w:szCs w:val="24"/>
        </w:rPr>
        <w:t>（5）供应商名称应填写全称，同时加盖公章；</w:t>
      </w:r>
    </w:p>
    <w:p w:rsidR="00AB4B02" w:rsidRDefault="008066A9">
      <w:pPr>
        <w:spacing w:line="360" w:lineRule="auto"/>
        <w:ind w:firstLineChars="200" w:firstLine="480"/>
        <w:rPr>
          <w:rFonts w:ascii="宋体" w:hAnsi="宋体" w:cs="宋体"/>
          <w:bCs/>
          <w:sz w:val="24"/>
          <w:szCs w:val="24"/>
        </w:rPr>
      </w:pPr>
      <w:r>
        <w:rPr>
          <w:rFonts w:ascii="宋体" w:hAnsi="宋体" w:cs="宋体" w:hint="eastAsia"/>
          <w:bCs/>
          <w:sz w:val="24"/>
          <w:szCs w:val="24"/>
        </w:rPr>
        <w:t>（6）响应文件的任何行间插字、涂改和增删，必须由</w:t>
      </w:r>
      <w:r>
        <w:rPr>
          <w:rFonts w:ascii="宋体" w:hAnsi="宋体" w:cs="宋体" w:hint="eastAsia"/>
          <w:sz w:val="24"/>
          <w:szCs w:val="24"/>
        </w:rPr>
        <w:t>法人代表或授权代表</w:t>
      </w:r>
      <w:r>
        <w:rPr>
          <w:rFonts w:ascii="宋体" w:hAnsi="宋体" w:cs="宋体" w:hint="eastAsia"/>
          <w:bCs/>
          <w:sz w:val="24"/>
          <w:szCs w:val="24"/>
        </w:rPr>
        <w:t>在改动处旁签字和加盖公章方为有效；</w:t>
      </w:r>
    </w:p>
    <w:p w:rsidR="00AB4B02" w:rsidRDefault="008066A9">
      <w:pPr>
        <w:spacing w:line="360" w:lineRule="auto"/>
        <w:ind w:firstLineChars="200" w:firstLine="480"/>
        <w:rPr>
          <w:rFonts w:ascii="宋体" w:hAnsi="宋体" w:cs="宋体"/>
          <w:bCs/>
          <w:sz w:val="24"/>
          <w:szCs w:val="24"/>
        </w:rPr>
      </w:pPr>
      <w:r>
        <w:rPr>
          <w:rFonts w:ascii="宋体" w:hAnsi="宋体" w:cs="宋体" w:hint="eastAsia"/>
          <w:bCs/>
          <w:sz w:val="24"/>
          <w:szCs w:val="24"/>
        </w:rPr>
        <w:t>（7）响应文件因字迹潦草或表达不清所引起的后果由供应商负责；</w:t>
      </w:r>
    </w:p>
    <w:p w:rsidR="00AB4B02" w:rsidRDefault="008066A9">
      <w:pPr>
        <w:spacing w:line="360" w:lineRule="auto"/>
        <w:ind w:firstLineChars="200" w:firstLine="480"/>
        <w:rPr>
          <w:rFonts w:ascii="宋体" w:hAnsi="宋体" w:cs="宋体"/>
          <w:bCs/>
          <w:sz w:val="24"/>
          <w:szCs w:val="24"/>
        </w:rPr>
      </w:pPr>
      <w:r>
        <w:rPr>
          <w:rFonts w:ascii="宋体" w:hAnsi="宋体" w:cs="宋体" w:hint="eastAsia"/>
          <w:bCs/>
          <w:sz w:val="24"/>
          <w:szCs w:val="24"/>
        </w:rPr>
        <w:t>（8）询比结束前供应商应向评审小组递交最终报价确定表。</w:t>
      </w:r>
    </w:p>
    <w:p w:rsidR="00AB4B02" w:rsidRDefault="008066A9">
      <w:pPr>
        <w:spacing w:line="360" w:lineRule="auto"/>
        <w:rPr>
          <w:rFonts w:ascii="宋体" w:hAnsi="宋体" w:cs="宋体"/>
          <w:b/>
          <w:sz w:val="28"/>
          <w:szCs w:val="28"/>
        </w:rPr>
      </w:pPr>
      <w:r>
        <w:rPr>
          <w:rFonts w:ascii="宋体" w:hAnsi="宋体" w:cs="宋体" w:hint="eastAsia"/>
          <w:b/>
          <w:sz w:val="28"/>
          <w:szCs w:val="28"/>
        </w:rPr>
        <w:t>7、文字要求</w:t>
      </w:r>
    </w:p>
    <w:p w:rsidR="00AB4B02" w:rsidRDefault="008066A9">
      <w:pPr>
        <w:spacing w:line="360" w:lineRule="auto"/>
        <w:ind w:firstLineChars="200" w:firstLine="480"/>
        <w:rPr>
          <w:rFonts w:ascii="宋体" w:hAnsi="宋体" w:cs="宋体"/>
          <w:sz w:val="24"/>
          <w:szCs w:val="24"/>
        </w:rPr>
      </w:pPr>
      <w:r>
        <w:rPr>
          <w:rFonts w:ascii="宋体" w:hAnsi="宋体" w:cs="宋体" w:hint="eastAsia"/>
          <w:bCs/>
          <w:sz w:val="24"/>
          <w:szCs w:val="24"/>
        </w:rPr>
        <w:t>本次询比只接受简体中文文字的响应文件。</w:t>
      </w:r>
    </w:p>
    <w:p w:rsidR="00AB4B02" w:rsidRDefault="008066A9">
      <w:pPr>
        <w:pStyle w:val="2"/>
        <w:spacing w:before="0" w:after="0" w:line="360" w:lineRule="auto"/>
        <w:jc w:val="center"/>
        <w:rPr>
          <w:rFonts w:ascii="宋体" w:eastAsia="宋体" w:hAnsi="宋体" w:cs="宋体"/>
        </w:rPr>
      </w:pPr>
      <w:bookmarkStart w:id="24" w:name="_Toc22978"/>
      <w:bookmarkStart w:id="25" w:name="_Toc19369"/>
      <w:bookmarkStart w:id="26" w:name="_Toc21596"/>
      <w:bookmarkStart w:id="27" w:name="_Toc433122946"/>
      <w:bookmarkStart w:id="28" w:name="_Toc11570"/>
      <w:r>
        <w:rPr>
          <w:rFonts w:ascii="宋体" w:eastAsia="宋体" w:hAnsi="宋体" w:cs="宋体" w:hint="eastAsia"/>
        </w:rPr>
        <w:t>五、响应文件封装、递交</w:t>
      </w:r>
      <w:bookmarkEnd w:id="24"/>
      <w:bookmarkEnd w:id="25"/>
      <w:bookmarkEnd w:id="26"/>
      <w:bookmarkEnd w:id="27"/>
      <w:bookmarkEnd w:id="28"/>
    </w:p>
    <w:p w:rsidR="00AB4B02" w:rsidRDefault="008066A9">
      <w:pPr>
        <w:spacing w:line="360" w:lineRule="auto"/>
        <w:rPr>
          <w:rFonts w:ascii="宋体" w:hAnsi="宋体" w:cs="宋体"/>
          <w:b/>
          <w:sz w:val="28"/>
          <w:szCs w:val="28"/>
        </w:rPr>
      </w:pPr>
      <w:r>
        <w:rPr>
          <w:rFonts w:ascii="宋体" w:hAnsi="宋体" w:cs="宋体" w:hint="eastAsia"/>
          <w:b/>
          <w:sz w:val="28"/>
          <w:szCs w:val="28"/>
        </w:rPr>
        <w:t>1、响应文件的封装及标记</w:t>
      </w:r>
    </w:p>
    <w:p w:rsidR="00AB4B02" w:rsidRDefault="008066A9">
      <w:pPr>
        <w:pStyle w:val="a4"/>
        <w:spacing w:line="360" w:lineRule="auto"/>
        <w:ind w:firstLineChars="200" w:firstLine="504"/>
        <w:jc w:val="left"/>
        <w:rPr>
          <w:rFonts w:hAnsi="宋体" w:cs="宋体"/>
          <w:spacing w:val="6"/>
          <w:sz w:val="24"/>
          <w:szCs w:val="24"/>
        </w:rPr>
      </w:pPr>
      <w:r>
        <w:rPr>
          <w:rFonts w:hAnsi="宋体" w:cs="宋体" w:hint="eastAsia"/>
          <w:spacing w:val="6"/>
          <w:sz w:val="24"/>
          <w:szCs w:val="24"/>
        </w:rPr>
        <w:t>（1）供应商</w:t>
      </w:r>
      <w:r>
        <w:rPr>
          <w:rFonts w:hAnsi="宋体" w:cs="宋体" w:hint="eastAsia"/>
          <w:sz w:val="24"/>
          <w:szCs w:val="24"/>
        </w:rPr>
        <w:t>应将</w:t>
      </w:r>
      <w:r>
        <w:rPr>
          <w:rFonts w:hAnsi="宋体" w:cs="宋体" w:hint="eastAsia"/>
          <w:spacing w:val="6"/>
          <w:sz w:val="24"/>
          <w:szCs w:val="24"/>
        </w:rPr>
        <w:t>响应文件</w:t>
      </w:r>
      <w:r>
        <w:rPr>
          <w:rFonts w:hAnsi="宋体" w:cs="宋体" w:hint="eastAsia"/>
          <w:sz w:val="24"/>
          <w:szCs w:val="24"/>
        </w:rPr>
        <w:t>的正本、所有副本、电子版，分别用单独的密封袋分装密封（密封袋不得有破损），在密封袋上标明“正本”、“副本”、“电子版”字样，密封袋应加贴封条，并在密封线处加盖</w:t>
      </w:r>
      <w:r>
        <w:rPr>
          <w:rFonts w:hAnsi="宋体" w:cs="宋体" w:hint="eastAsia"/>
          <w:spacing w:val="6"/>
          <w:sz w:val="24"/>
          <w:szCs w:val="24"/>
        </w:rPr>
        <w:t>供应商</w:t>
      </w:r>
      <w:r>
        <w:rPr>
          <w:rFonts w:hAnsi="宋体" w:cs="宋体" w:hint="eastAsia"/>
          <w:sz w:val="24"/>
          <w:szCs w:val="24"/>
        </w:rPr>
        <w:t>公章，密封袋正面要粘贴标识（注明项目编号、项目名称、采购人名称、</w:t>
      </w:r>
      <w:r>
        <w:rPr>
          <w:rFonts w:hAnsi="宋体" w:cs="宋体" w:hint="eastAsia"/>
          <w:spacing w:val="6"/>
          <w:sz w:val="24"/>
          <w:szCs w:val="24"/>
        </w:rPr>
        <w:t>供应商名称、</w:t>
      </w:r>
      <w:r>
        <w:rPr>
          <w:rFonts w:hAnsi="宋体" w:cs="宋体" w:hint="eastAsia"/>
          <w:b/>
          <w:bCs/>
          <w:color w:val="000000"/>
          <w:spacing w:val="6"/>
          <w:sz w:val="24"/>
          <w:szCs w:val="24"/>
        </w:rPr>
        <w:t>于**年*月*日*时*分</w:t>
      </w:r>
      <w:r>
        <w:rPr>
          <w:rFonts w:hAnsi="宋体" w:cs="宋体" w:hint="eastAsia"/>
          <w:color w:val="000000"/>
          <w:spacing w:val="6"/>
          <w:sz w:val="24"/>
          <w:szCs w:val="24"/>
        </w:rPr>
        <w:t>之</w:t>
      </w:r>
      <w:r>
        <w:rPr>
          <w:rFonts w:hAnsi="宋体" w:cs="宋体" w:hint="eastAsia"/>
          <w:spacing w:val="6"/>
          <w:sz w:val="24"/>
          <w:szCs w:val="24"/>
        </w:rPr>
        <w:t>前不得开封</w:t>
      </w:r>
      <w:r>
        <w:rPr>
          <w:rFonts w:hAnsi="宋体" w:cs="宋体" w:hint="eastAsia"/>
          <w:sz w:val="24"/>
          <w:szCs w:val="24"/>
        </w:rPr>
        <w:t>）。</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lastRenderedPageBreak/>
        <w:t>（2）如果供应商未按上述要求封装及加写标记，误投或过早启封的响应文件，出现此类情况的响应文件，委托机构将拒绝接收，并退回供应商。委托机构对响应文件的误投和提前启封概不负责。</w:t>
      </w:r>
    </w:p>
    <w:p w:rsidR="00AB4B02" w:rsidRDefault="008066A9">
      <w:pPr>
        <w:spacing w:line="360" w:lineRule="auto"/>
        <w:rPr>
          <w:rFonts w:ascii="宋体" w:hAnsi="宋体" w:cs="宋体"/>
          <w:b/>
          <w:sz w:val="28"/>
          <w:szCs w:val="28"/>
        </w:rPr>
      </w:pPr>
      <w:r>
        <w:rPr>
          <w:rFonts w:ascii="宋体" w:hAnsi="宋体" w:cs="宋体" w:hint="eastAsia"/>
          <w:b/>
          <w:sz w:val="28"/>
          <w:szCs w:val="28"/>
        </w:rPr>
        <w:t>2、响应文件递交及递交截止时间</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（1）供应商必须在询比采购文件规定的时间，将全部响应文件于2021年8月日上午09:30分前递交；</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（2）委托机构在询比采购文件规定的响应文件递交截止时间前，只负责响应文件的接收、清点、造册登记工作，并请递交人签字确认，对其有效性不负任何责任；</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（3）委托机构在宣布递交响应文件时间截止之后，拒绝接收任何人送达、递交的响应文件；</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（4）响应文件</w:t>
      </w:r>
      <w:r>
        <w:rPr>
          <w:rFonts w:ascii="宋体" w:hAnsi="宋体" w:cs="宋体" w:hint="eastAsia"/>
          <w:sz w:val="24"/>
          <w:szCs w:val="24"/>
        </w:rPr>
        <w:t>以电报、电话、传真形式递交的，</w:t>
      </w:r>
      <w:r>
        <w:rPr>
          <w:rFonts w:ascii="宋体" w:hAnsi="宋体" w:cs="宋体" w:hint="eastAsia"/>
          <w:spacing w:val="6"/>
          <w:sz w:val="24"/>
          <w:szCs w:val="24"/>
        </w:rPr>
        <w:t>委托机构</w:t>
      </w:r>
      <w:r>
        <w:rPr>
          <w:rFonts w:ascii="宋体" w:hAnsi="宋体" w:cs="宋体" w:hint="eastAsia"/>
          <w:sz w:val="24"/>
          <w:szCs w:val="24"/>
        </w:rPr>
        <w:t>概不接受。</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（5）无论供应商成交与否，其响应文件正本恕不退还。</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（6）委托机构因采购人推迟响应文件递交截止时间时，应以书面（或传真）的形式，通知所有供应商；在这种情况下，委托机构和供应商的权利和义务将受到新的截止期的约束。</w:t>
      </w:r>
    </w:p>
    <w:p w:rsidR="00AB4B02" w:rsidRDefault="008066A9">
      <w:pPr>
        <w:spacing w:line="360" w:lineRule="auto"/>
        <w:rPr>
          <w:rFonts w:ascii="宋体" w:hAnsi="宋体" w:cs="宋体"/>
          <w:b/>
          <w:sz w:val="28"/>
          <w:szCs w:val="28"/>
        </w:rPr>
      </w:pPr>
      <w:r>
        <w:rPr>
          <w:rFonts w:ascii="宋体" w:hAnsi="宋体" w:cs="宋体" w:hint="eastAsia"/>
          <w:b/>
          <w:sz w:val="28"/>
          <w:szCs w:val="28"/>
        </w:rPr>
        <w:t>3、响应文件的修改和撤回</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（1）响应文件递交后，如果供应商提出书面修改和撤回响应文件要求，在递交响应文件截止时间前以书面形式送达委托机构；</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（2）供应商修改响应文件的书面材料，须密封送达委托机构，修改或补充的内容应按询比采购文件要求签署、盖章、密封、标记，并作为响应文件的组成部分；</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撤回响应文件应以书面（或传真）的形式通知委托机构。如采取传真形式撤回响应文件，随后必须补充有法人代表或授权代表签署的要求撤回响应文件的正式文件；撤回响应文件的时间以送达委托机构到达日戳为准；</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（4）在响应文件递交截止时间后到询比采购文件规定的询比有效期满之间的这段时间内，供应商不得撤回其响应文件；</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（5）供应商在响应文件递交截止时间后，不得对其响应文件做任何修改。</w:t>
      </w:r>
    </w:p>
    <w:p w:rsidR="00AB4B02" w:rsidRDefault="008066A9">
      <w:pPr>
        <w:pStyle w:val="2"/>
        <w:spacing w:before="0" w:after="0" w:line="360" w:lineRule="auto"/>
        <w:jc w:val="center"/>
        <w:rPr>
          <w:rFonts w:ascii="宋体" w:eastAsia="宋体" w:hAnsi="宋体" w:cs="宋体"/>
        </w:rPr>
      </w:pPr>
      <w:bookmarkStart w:id="29" w:name="_Toc32549"/>
      <w:bookmarkStart w:id="30" w:name="_Toc433122947"/>
      <w:bookmarkStart w:id="31" w:name="_Toc15079"/>
      <w:bookmarkStart w:id="32" w:name="_Toc32545"/>
      <w:bookmarkStart w:id="33" w:name="_Toc9358"/>
      <w:r>
        <w:rPr>
          <w:rFonts w:ascii="宋体" w:eastAsia="宋体" w:hAnsi="宋体" w:cs="宋体" w:hint="eastAsia"/>
        </w:rPr>
        <w:t>六、询比过程、成交</w:t>
      </w:r>
      <w:bookmarkEnd w:id="29"/>
      <w:bookmarkEnd w:id="30"/>
      <w:bookmarkEnd w:id="31"/>
      <w:bookmarkEnd w:id="32"/>
      <w:bookmarkEnd w:id="33"/>
    </w:p>
    <w:p w:rsidR="00AB4B02" w:rsidRDefault="008066A9">
      <w:pPr>
        <w:spacing w:line="360" w:lineRule="auto"/>
        <w:rPr>
          <w:rFonts w:ascii="宋体" w:hAnsi="宋体" w:cs="宋体"/>
          <w:b/>
          <w:sz w:val="28"/>
          <w:szCs w:val="28"/>
        </w:rPr>
      </w:pPr>
      <w:r>
        <w:rPr>
          <w:rFonts w:ascii="宋体" w:hAnsi="宋体" w:cs="宋体" w:hint="eastAsia"/>
          <w:b/>
          <w:sz w:val="28"/>
          <w:szCs w:val="28"/>
        </w:rPr>
        <w:t>1、询比</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lastRenderedPageBreak/>
        <w:t>（1）委托机构按询比采购文件规定的时间、地点组织询比；询比大会由委托机构主持，评审小组、采购人代表、监督机构及有关工作人员参加，参加询比的代表应签名报到以证明其出席；供应商派代表参加询比大会；</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（2）为确保询比工作</w:t>
      </w:r>
      <w:r>
        <w:rPr>
          <w:rFonts w:ascii="宋体" w:hAnsi="宋体" w:cs="宋体" w:hint="eastAsia"/>
          <w:sz w:val="24"/>
          <w:szCs w:val="24"/>
        </w:rPr>
        <w:t>公开、公平、公正和诚实信用</w:t>
      </w:r>
      <w:r>
        <w:rPr>
          <w:rFonts w:ascii="宋体" w:hAnsi="宋体" w:cs="宋体" w:hint="eastAsia"/>
          <w:spacing w:val="6"/>
          <w:sz w:val="24"/>
          <w:szCs w:val="24"/>
        </w:rPr>
        <w:t>，依法成立评审小组。评审小组由采购人代表及有关专家组成，其中技术、经济等方面的专家不少于评审小组成员总数的三分之二，专家名单由有关人员在专家库中随机抽取，评审小组成员应当履行下列义务和职责：</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A、遵纪守法，客观、公正、廉洁地履行职责；</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B、根据询比采购文件的规定独立进行评审，对个人的评审意见承担法律责任；</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C、参与评审报告的起草；</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D、配合采购人、委托机构答复供应商提出的质疑；</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E、配合监督部门的投诉处理和监督检查工作。</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F、确认或者制定询比采购文件；</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G、从符合相应资格条件的供应商名单中确定不少于3家的供应商参加询比；</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H、审查供应商的响应文件并作出评价；</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I、要求供应商解释或者澄清其响应文件；</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J、从质量和服务均能满足采购文件实质性响应要求的供应商中，按照最后报价由低到高的顺序排出，并编写评审报告；</w:t>
      </w:r>
    </w:p>
    <w:p w:rsidR="00AB4B02" w:rsidRDefault="008066A9">
      <w:pPr>
        <w:spacing w:line="360" w:lineRule="auto"/>
        <w:ind w:leftChars="200" w:left="420" w:firstLineChars="150" w:firstLine="360"/>
        <w:rPr>
          <w:rFonts w:ascii="宋体" w:hAnsi="宋体" w:cs="宋体"/>
          <w:sz w:val="24"/>
          <w:szCs w:val="24"/>
        </w:rPr>
      </w:pPr>
      <w:r>
        <w:rPr>
          <w:rFonts w:ascii="宋体" w:hAnsi="宋体" w:cs="宋体" w:hint="eastAsia"/>
          <w:sz w:val="24"/>
          <w:szCs w:val="24"/>
        </w:rPr>
        <w:t>K、告知采购人、委托机构在评审过程中发现的供应商的违法违规行为。</w:t>
      </w:r>
    </w:p>
    <w:p w:rsidR="00AB4B02" w:rsidRDefault="008066A9">
      <w:pPr>
        <w:kinsoku w:val="0"/>
        <w:spacing w:line="360" w:lineRule="auto"/>
        <w:ind w:firstLineChars="200" w:firstLine="480"/>
        <w:rPr>
          <w:rFonts w:ascii="宋体" w:hAnsi="宋体" w:cs="宋体"/>
          <w:sz w:val="24"/>
          <w:szCs w:val="24"/>
        </w:rPr>
      </w:pPr>
      <w:r>
        <w:rPr>
          <w:rFonts w:ascii="宋体" w:hAnsi="宋体" w:cs="宋体" w:hint="eastAsia"/>
          <w:sz w:val="24"/>
          <w:szCs w:val="24"/>
        </w:rPr>
        <w:t>（3）在询比过程中，评审小组可以根据询比采购文件和询比情况实质性变动采购需求中的技术、服务要求以及合同草案条款，但不得变动询比采购文件中的其他内容。实质性变动的内容，须经采购人代表确认。</w:t>
      </w:r>
    </w:p>
    <w:p w:rsidR="00AB4B02" w:rsidRDefault="008066A9">
      <w:pPr>
        <w:kinsoku w:val="0"/>
        <w:spacing w:line="360" w:lineRule="auto"/>
        <w:ind w:firstLineChars="200" w:firstLine="480"/>
        <w:rPr>
          <w:rFonts w:ascii="宋体" w:hAnsi="宋体" w:cs="宋体"/>
          <w:sz w:val="24"/>
          <w:szCs w:val="24"/>
        </w:rPr>
      </w:pPr>
      <w:r>
        <w:rPr>
          <w:rFonts w:ascii="宋体" w:hAnsi="宋体" w:cs="宋体" w:hint="eastAsia"/>
          <w:sz w:val="24"/>
          <w:szCs w:val="24"/>
        </w:rPr>
        <w:t>对询比采购文件作出的实质性变动是询比采购文件的有效组成部分，评审小组应当及时以书面形式同时通知所有参加询比的供应商。</w:t>
      </w:r>
    </w:p>
    <w:p w:rsidR="00AB4B02" w:rsidRDefault="008066A9">
      <w:pPr>
        <w:kinsoku w:val="0"/>
        <w:spacing w:line="360" w:lineRule="auto"/>
        <w:ind w:firstLineChars="200" w:firstLine="480"/>
        <w:rPr>
          <w:rFonts w:ascii="宋体" w:hAnsi="宋体" w:cs="宋体"/>
          <w:sz w:val="24"/>
          <w:szCs w:val="24"/>
        </w:rPr>
      </w:pPr>
      <w:r>
        <w:rPr>
          <w:rFonts w:ascii="宋体" w:hAnsi="宋体" w:cs="宋体" w:hint="eastAsia"/>
          <w:sz w:val="24"/>
          <w:szCs w:val="24"/>
        </w:rPr>
        <w:t>供应商应当按照询比采购文件的变动情况和评审小组的要求重新提交响应文件，并由其法定代表人或授权代表签字或者加盖公章。由授权代表签字的，应当附法定代表人授权书。供应商为自然人的，应当由本人签字并附身份证明。</w:t>
      </w:r>
    </w:p>
    <w:p w:rsidR="00AB4B02" w:rsidRDefault="008066A9">
      <w:pPr>
        <w:kinsoku w:val="0"/>
        <w:spacing w:line="360" w:lineRule="auto"/>
        <w:ind w:firstLineChars="200" w:firstLine="480"/>
        <w:rPr>
          <w:rFonts w:ascii="宋体" w:hAnsi="宋体" w:cs="宋体"/>
          <w:sz w:val="24"/>
          <w:szCs w:val="24"/>
        </w:rPr>
      </w:pPr>
      <w:r>
        <w:rPr>
          <w:rFonts w:ascii="宋体" w:hAnsi="宋体" w:cs="宋体" w:hint="eastAsia"/>
          <w:sz w:val="24"/>
          <w:szCs w:val="24"/>
        </w:rPr>
        <w:t>（4）评审小组所有成员集中与单一供应商分别进行询比。在询比中，询比的任何一方不得透露与询比有关的其他供应商的技术资料、价格和其他信息。</w:t>
      </w:r>
    </w:p>
    <w:p w:rsidR="00AB4B02" w:rsidRDefault="008066A9">
      <w:pPr>
        <w:spacing w:line="360" w:lineRule="auto"/>
        <w:rPr>
          <w:rFonts w:ascii="宋体" w:hAnsi="宋体" w:cs="宋体"/>
          <w:b/>
          <w:sz w:val="28"/>
          <w:szCs w:val="28"/>
        </w:rPr>
      </w:pPr>
      <w:r>
        <w:rPr>
          <w:rFonts w:ascii="宋体" w:hAnsi="宋体" w:cs="宋体" w:hint="eastAsia"/>
          <w:b/>
          <w:sz w:val="28"/>
          <w:szCs w:val="28"/>
        </w:rPr>
        <w:t>2、响应文件的初审</w:t>
      </w:r>
    </w:p>
    <w:p w:rsidR="00AB4B02" w:rsidRDefault="008066A9">
      <w:pPr>
        <w:spacing w:line="360" w:lineRule="auto"/>
        <w:ind w:firstLineChars="200" w:firstLine="504"/>
        <w:rPr>
          <w:rFonts w:ascii="宋体" w:hAnsi="宋体" w:cs="宋体"/>
          <w:b/>
          <w:bCs/>
          <w:sz w:val="28"/>
          <w:szCs w:val="28"/>
        </w:rPr>
      </w:pPr>
      <w:r>
        <w:rPr>
          <w:rFonts w:ascii="宋体" w:hAnsi="宋体" w:cs="宋体" w:hint="eastAsia"/>
          <w:spacing w:val="6"/>
          <w:sz w:val="24"/>
          <w:szCs w:val="24"/>
        </w:rPr>
        <w:lastRenderedPageBreak/>
        <w:t>（1）初审内容为响应文件是否符合询比采购文件的要求，对各供应商响应文件中的资格证明、询比保证金等进行审查，以确定供应商是否具备询比资格（包括但不限于以下内容）</w:t>
      </w:r>
    </w:p>
    <w:p w:rsidR="00AB4B02" w:rsidRDefault="008066A9">
      <w:pPr>
        <w:spacing w:line="360" w:lineRule="auto"/>
        <w:ind w:firstLineChars="200" w:firstLine="562"/>
        <w:jc w:val="center"/>
        <w:rPr>
          <w:rFonts w:ascii="宋体" w:hAnsi="宋体" w:cs="宋体"/>
          <w:b/>
          <w:bCs/>
          <w:sz w:val="28"/>
          <w:szCs w:val="28"/>
        </w:rPr>
      </w:pPr>
      <w:r>
        <w:rPr>
          <w:rFonts w:ascii="宋体" w:hAnsi="宋体" w:cs="宋体" w:hint="eastAsia"/>
          <w:b/>
          <w:bCs/>
          <w:sz w:val="28"/>
          <w:szCs w:val="28"/>
        </w:rPr>
        <w:t>资格审查表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5"/>
        <w:gridCol w:w="3458"/>
        <w:gridCol w:w="4332"/>
        <w:gridCol w:w="752"/>
      </w:tblGrid>
      <w:tr w:rsidR="00AB4B02">
        <w:trPr>
          <w:trHeight w:val="23"/>
          <w:jc w:val="center"/>
        </w:trPr>
        <w:tc>
          <w:tcPr>
            <w:tcW w:w="1065" w:type="dxa"/>
            <w:vAlign w:val="center"/>
          </w:tcPr>
          <w:p w:rsidR="00AB4B02" w:rsidRDefault="008066A9">
            <w:pPr>
              <w:tabs>
                <w:tab w:val="left" w:pos="480"/>
              </w:tabs>
              <w:spacing w:line="360" w:lineRule="auto"/>
              <w:jc w:val="center"/>
              <w:rPr>
                <w:rFonts w:ascii="宋体" w:hAnsi="宋体" w:cs="宋体"/>
                <w:b/>
                <w:bCs/>
                <w:sz w:val="24"/>
                <w:szCs w:val="24"/>
              </w:rPr>
            </w:pPr>
            <w:r>
              <w:rPr>
                <w:rFonts w:ascii="宋体" w:hAnsi="宋体" w:cs="宋体" w:hint="eastAsia"/>
                <w:b/>
                <w:bCs/>
                <w:sz w:val="24"/>
                <w:szCs w:val="24"/>
              </w:rPr>
              <w:t>序号</w:t>
            </w:r>
          </w:p>
        </w:tc>
        <w:tc>
          <w:tcPr>
            <w:tcW w:w="3458" w:type="dxa"/>
            <w:vAlign w:val="center"/>
          </w:tcPr>
          <w:p w:rsidR="00AB4B02" w:rsidRDefault="008066A9">
            <w:pPr>
              <w:tabs>
                <w:tab w:val="left" w:pos="480"/>
              </w:tabs>
              <w:spacing w:line="360" w:lineRule="auto"/>
              <w:jc w:val="center"/>
              <w:rPr>
                <w:rFonts w:ascii="宋体" w:hAnsi="宋体" w:cs="宋体"/>
                <w:b/>
                <w:bCs/>
                <w:sz w:val="24"/>
                <w:szCs w:val="24"/>
              </w:rPr>
            </w:pPr>
            <w:r>
              <w:rPr>
                <w:rFonts w:ascii="宋体" w:hAnsi="宋体" w:cs="宋体" w:hint="eastAsia"/>
                <w:b/>
                <w:bCs/>
                <w:sz w:val="24"/>
                <w:szCs w:val="24"/>
              </w:rPr>
              <w:t>项目</w:t>
            </w:r>
          </w:p>
        </w:tc>
        <w:tc>
          <w:tcPr>
            <w:tcW w:w="4332" w:type="dxa"/>
            <w:vAlign w:val="center"/>
          </w:tcPr>
          <w:p w:rsidR="00AB4B02" w:rsidRDefault="008066A9">
            <w:pPr>
              <w:tabs>
                <w:tab w:val="left" w:pos="480"/>
              </w:tabs>
              <w:spacing w:line="360" w:lineRule="auto"/>
              <w:jc w:val="center"/>
              <w:rPr>
                <w:rFonts w:ascii="宋体" w:hAnsi="宋体" w:cs="宋体"/>
                <w:b/>
                <w:bCs/>
                <w:sz w:val="24"/>
                <w:szCs w:val="24"/>
              </w:rPr>
            </w:pPr>
            <w:r>
              <w:rPr>
                <w:rFonts w:ascii="宋体" w:hAnsi="宋体" w:cs="宋体" w:hint="eastAsia"/>
                <w:b/>
                <w:bCs/>
                <w:sz w:val="24"/>
                <w:szCs w:val="24"/>
              </w:rPr>
              <w:t>合格条件</w:t>
            </w:r>
          </w:p>
        </w:tc>
        <w:tc>
          <w:tcPr>
            <w:tcW w:w="752" w:type="dxa"/>
            <w:vAlign w:val="center"/>
          </w:tcPr>
          <w:p w:rsidR="00AB4B02" w:rsidRDefault="008066A9">
            <w:pPr>
              <w:tabs>
                <w:tab w:val="left" w:pos="480"/>
              </w:tabs>
              <w:spacing w:line="360" w:lineRule="auto"/>
              <w:jc w:val="center"/>
              <w:rPr>
                <w:rFonts w:ascii="宋体" w:hAnsi="宋体" w:cs="宋体"/>
                <w:b/>
                <w:bCs/>
                <w:sz w:val="24"/>
                <w:szCs w:val="24"/>
              </w:rPr>
            </w:pPr>
            <w:r>
              <w:rPr>
                <w:rFonts w:ascii="宋体" w:hAnsi="宋体" w:cs="宋体" w:hint="eastAsia"/>
                <w:b/>
                <w:bCs/>
                <w:sz w:val="24"/>
                <w:szCs w:val="24"/>
              </w:rPr>
              <w:t>结论</w:t>
            </w:r>
          </w:p>
        </w:tc>
      </w:tr>
      <w:tr w:rsidR="00AB4B02">
        <w:trPr>
          <w:trHeight w:val="416"/>
          <w:jc w:val="center"/>
        </w:trPr>
        <w:tc>
          <w:tcPr>
            <w:tcW w:w="1065" w:type="dxa"/>
            <w:vAlign w:val="center"/>
          </w:tcPr>
          <w:p w:rsidR="00AB4B02" w:rsidRDefault="008066A9">
            <w:pPr>
              <w:tabs>
                <w:tab w:val="left" w:pos="480"/>
              </w:tabs>
              <w:spacing w:line="360" w:lineRule="auto"/>
              <w:jc w:val="center"/>
              <w:rPr>
                <w:rFonts w:ascii="宋体" w:hAnsi="宋体" w:cs="宋体"/>
                <w:sz w:val="24"/>
                <w:szCs w:val="24"/>
              </w:rPr>
            </w:pPr>
            <w:r>
              <w:rPr>
                <w:rFonts w:ascii="宋体" w:hAnsi="宋体" w:cs="宋体" w:hint="eastAsia"/>
                <w:sz w:val="24"/>
                <w:szCs w:val="24"/>
              </w:rPr>
              <w:t>1</w:t>
            </w:r>
          </w:p>
        </w:tc>
        <w:tc>
          <w:tcPr>
            <w:tcW w:w="3458"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rPr>
              <w:t>响应文件签字、盖章情况</w:t>
            </w:r>
          </w:p>
        </w:tc>
        <w:tc>
          <w:tcPr>
            <w:tcW w:w="4332"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rPr>
              <w:t>满足询比采购文件的要求</w:t>
            </w:r>
          </w:p>
        </w:tc>
        <w:tc>
          <w:tcPr>
            <w:tcW w:w="752" w:type="dxa"/>
            <w:vAlign w:val="center"/>
          </w:tcPr>
          <w:p w:rsidR="00AB4B02" w:rsidRDefault="00AB4B02">
            <w:pPr>
              <w:tabs>
                <w:tab w:val="left" w:pos="480"/>
              </w:tabs>
              <w:spacing w:line="360" w:lineRule="auto"/>
              <w:jc w:val="left"/>
              <w:rPr>
                <w:rFonts w:ascii="宋体" w:hAnsi="宋体" w:cs="宋体"/>
                <w:sz w:val="24"/>
                <w:szCs w:val="24"/>
              </w:rPr>
            </w:pPr>
          </w:p>
        </w:tc>
      </w:tr>
      <w:tr w:rsidR="00AB4B02">
        <w:trPr>
          <w:trHeight w:val="23"/>
          <w:jc w:val="center"/>
        </w:trPr>
        <w:tc>
          <w:tcPr>
            <w:tcW w:w="1065" w:type="dxa"/>
            <w:vAlign w:val="center"/>
          </w:tcPr>
          <w:p w:rsidR="00AB4B02" w:rsidRDefault="008066A9">
            <w:pPr>
              <w:tabs>
                <w:tab w:val="left" w:pos="480"/>
              </w:tabs>
              <w:spacing w:line="360" w:lineRule="auto"/>
              <w:jc w:val="center"/>
              <w:rPr>
                <w:rFonts w:ascii="宋体" w:hAnsi="宋体" w:cs="宋体"/>
                <w:sz w:val="24"/>
                <w:szCs w:val="24"/>
              </w:rPr>
            </w:pPr>
            <w:r>
              <w:rPr>
                <w:rFonts w:ascii="宋体" w:hAnsi="宋体" w:cs="宋体" w:hint="eastAsia"/>
                <w:sz w:val="24"/>
                <w:szCs w:val="24"/>
              </w:rPr>
              <w:t>2</w:t>
            </w:r>
          </w:p>
        </w:tc>
        <w:tc>
          <w:tcPr>
            <w:tcW w:w="3458"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rPr>
              <w:t>法定代表人授权书</w:t>
            </w:r>
          </w:p>
        </w:tc>
        <w:tc>
          <w:tcPr>
            <w:tcW w:w="4332"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rPr>
              <w:t>满足询比采购文件的要求</w:t>
            </w:r>
          </w:p>
        </w:tc>
        <w:tc>
          <w:tcPr>
            <w:tcW w:w="752" w:type="dxa"/>
            <w:vAlign w:val="center"/>
          </w:tcPr>
          <w:p w:rsidR="00AB4B02" w:rsidRDefault="00AB4B02">
            <w:pPr>
              <w:tabs>
                <w:tab w:val="left" w:pos="480"/>
              </w:tabs>
              <w:spacing w:line="360" w:lineRule="auto"/>
              <w:jc w:val="left"/>
              <w:rPr>
                <w:rFonts w:ascii="宋体" w:hAnsi="宋体" w:cs="宋体"/>
                <w:sz w:val="24"/>
                <w:szCs w:val="24"/>
              </w:rPr>
            </w:pPr>
          </w:p>
        </w:tc>
      </w:tr>
      <w:tr w:rsidR="00AB4B02">
        <w:trPr>
          <w:trHeight w:val="23"/>
          <w:jc w:val="center"/>
        </w:trPr>
        <w:tc>
          <w:tcPr>
            <w:tcW w:w="1065" w:type="dxa"/>
            <w:vAlign w:val="center"/>
          </w:tcPr>
          <w:p w:rsidR="00AB4B02" w:rsidRDefault="008066A9">
            <w:pPr>
              <w:tabs>
                <w:tab w:val="left" w:pos="480"/>
              </w:tabs>
              <w:spacing w:line="360" w:lineRule="auto"/>
              <w:jc w:val="center"/>
              <w:rPr>
                <w:rFonts w:ascii="宋体" w:hAnsi="宋体" w:cs="宋体"/>
                <w:sz w:val="24"/>
                <w:szCs w:val="24"/>
              </w:rPr>
            </w:pPr>
            <w:r>
              <w:rPr>
                <w:rFonts w:ascii="宋体" w:hAnsi="宋体" w:cs="宋体" w:hint="eastAsia"/>
                <w:sz w:val="24"/>
                <w:szCs w:val="24"/>
              </w:rPr>
              <w:t>3</w:t>
            </w:r>
          </w:p>
        </w:tc>
        <w:tc>
          <w:tcPr>
            <w:tcW w:w="3458"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rPr>
              <w:t>营业执照副本</w:t>
            </w:r>
          </w:p>
        </w:tc>
        <w:tc>
          <w:tcPr>
            <w:tcW w:w="4332"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rPr>
              <w:t>是否有效，复印件加盖公章。</w:t>
            </w:r>
          </w:p>
        </w:tc>
        <w:tc>
          <w:tcPr>
            <w:tcW w:w="752" w:type="dxa"/>
            <w:vAlign w:val="center"/>
          </w:tcPr>
          <w:p w:rsidR="00AB4B02" w:rsidRDefault="00AB4B02">
            <w:pPr>
              <w:tabs>
                <w:tab w:val="left" w:pos="480"/>
              </w:tabs>
              <w:spacing w:line="360" w:lineRule="auto"/>
              <w:jc w:val="left"/>
              <w:rPr>
                <w:rFonts w:ascii="宋体" w:hAnsi="宋体" w:cs="宋体"/>
                <w:sz w:val="24"/>
                <w:szCs w:val="24"/>
              </w:rPr>
            </w:pPr>
          </w:p>
        </w:tc>
      </w:tr>
      <w:tr w:rsidR="00AB4B02">
        <w:trPr>
          <w:trHeight w:val="23"/>
          <w:jc w:val="center"/>
        </w:trPr>
        <w:tc>
          <w:tcPr>
            <w:tcW w:w="1065" w:type="dxa"/>
            <w:vAlign w:val="center"/>
          </w:tcPr>
          <w:p w:rsidR="00AB4B02" w:rsidRDefault="008066A9">
            <w:pPr>
              <w:tabs>
                <w:tab w:val="left" w:pos="480"/>
              </w:tabs>
              <w:spacing w:line="360" w:lineRule="auto"/>
              <w:jc w:val="center"/>
              <w:rPr>
                <w:rFonts w:ascii="宋体" w:hAnsi="宋体" w:cs="宋体"/>
                <w:sz w:val="24"/>
                <w:szCs w:val="24"/>
              </w:rPr>
            </w:pPr>
            <w:r>
              <w:rPr>
                <w:rFonts w:ascii="宋体" w:hAnsi="宋体" w:cs="宋体" w:hint="eastAsia"/>
                <w:sz w:val="24"/>
                <w:szCs w:val="24"/>
              </w:rPr>
              <w:t>4</w:t>
            </w:r>
          </w:p>
        </w:tc>
        <w:tc>
          <w:tcPr>
            <w:tcW w:w="3458"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rPr>
              <w:t>财务状况、缴纳税收和社会保障证明</w:t>
            </w:r>
          </w:p>
        </w:tc>
        <w:tc>
          <w:tcPr>
            <w:tcW w:w="4332"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lang w:val="zh-CN"/>
              </w:rPr>
              <w:t>详见询比文件第四部分附件</w:t>
            </w:r>
            <w:r>
              <w:rPr>
                <w:rFonts w:ascii="宋体" w:hAnsi="宋体" w:cs="宋体" w:hint="eastAsia"/>
                <w:sz w:val="24"/>
                <w:szCs w:val="24"/>
              </w:rPr>
              <w:t>9</w:t>
            </w:r>
          </w:p>
        </w:tc>
        <w:tc>
          <w:tcPr>
            <w:tcW w:w="752" w:type="dxa"/>
            <w:vAlign w:val="center"/>
          </w:tcPr>
          <w:p w:rsidR="00AB4B02" w:rsidRDefault="00AB4B02">
            <w:pPr>
              <w:tabs>
                <w:tab w:val="left" w:pos="480"/>
              </w:tabs>
              <w:spacing w:line="360" w:lineRule="auto"/>
              <w:jc w:val="left"/>
              <w:rPr>
                <w:rFonts w:ascii="宋体" w:hAnsi="宋体" w:cs="宋体"/>
                <w:sz w:val="24"/>
                <w:szCs w:val="24"/>
              </w:rPr>
            </w:pPr>
          </w:p>
        </w:tc>
      </w:tr>
      <w:tr w:rsidR="00AB4B02">
        <w:trPr>
          <w:trHeight w:val="23"/>
          <w:jc w:val="center"/>
        </w:trPr>
        <w:tc>
          <w:tcPr>
            <w:tcW w:w="1065" w:type="dxa"/>
            <w:vAlign w:val="center"/>
          </w:tcPr>
          <w:p w:rsidR="00AB4B02" w:rsidRDefault="008066A9">
            <w:pPr>
              <w:tabs>
                <w:tab w:val="left" w:pos="480"/>
              </w:tabs>
              <w:spacing w:line="360" w:lineRule="auto"/>
              <w:jc w:val="center"/>
              <w:rPr>
                <w:rFonts w:ascii="宋体" w:hAnsi="宋体" w:cs="宋体"/>
                <w:sz w:val="24"/>
                <w:szCs w:val="24"/>
              </w:rPr>
            </w:pPr>
            <w:r>
              <w:rPr>
                <w:rFonts w:ascii="宋体" w:hAnsi="宋体" w:cs="宋体" w:hint="eastAsia"/>
                <w:sz w:val="24"/>
                <w:szCs w:val="24"/>
              </w:rPr>
              <w:t>5</w:t>
            </w:r>
          </w:p>
        </w:tc>
        <w:tc>
          <w:tcPr>
            <w:tcW w:w="3458" w:type="dxa"/>
            <w:vAlign w:val="center"/>
          </w:tcPr>
          <w:p w:rsidR="00AB4B02" w:rsidRDefault="00AB4B02">
            <w:pPr>
              <w:tabs>
                <w:tab w:val="left" w:pos="480"/>
              </w:tabs>
              <w:spacing w:line="360" w:lineRule="auto"/>
              <w:ind w:firstLineChars="200" w:firstLine="480"/>
              <w:rPr>
                <w:rFonts w:ascii="宋体" w:hAnsi="宋体" w:cs="宋体"/>
                <w:sz w:val="24"/>
                <w:szCs w:val="24"/>
                <w:lang w:val="zh-CN"/>
              </w:rPr>
            </w:pPr>
          </w:p>
          <w:p w:rsidR="00AB4B02" w:rsidRDefault="008066A9">
            <w:pPr>
              <w:tabs>
                <w:tab w:val="left" w:pos="480"/>
              </w:tabs>
              <w:spacing w:line="360" w:lineRule="auto"/>
              <w:jc w:val="left"/>
              <w:rPr>
                <w:rFonts w:ascii="宋体" w:hAnsi="宋体" w:cs="宋体"/>
                <w:kern w:val="0"/>
                <w:sz w:val="24"/>
              </w:rPr>
            </w:pPr>
            <w:r>
              <w:rPr>
                <w:rFonts w:ascii="宋体" w:hAnsi="宋体" w:cs="宋体" w:hint="eastAsia"/>
                <w:kern w:val="0"/>
                <w:sz w:val="24"/>
              </w:rPr>
              <w:t>信誉</w:t>
            </w:r>
          </w:p>
        </w:tc>
        <w:tc>
          <w:tcPr>
            <w:tcW w:w="4332" w:type="dxa"/>
            <w:vAlign w:val="center"/>
          </w:tcPr>
          <w:p w:rsidR="00AB4B02" w:rsidRDefault="008066A9">
            <w:pPr>
              <w:tabs>
                <w:tab w:val="left" w:pos="480"/>
              </w:tabs>
              <w:spacing w:line="360" w:lineRule="auto"/>
              <w:jc w:val="left"/>
              <w:rPr>
                <w:rFonts w:ascii="宋体" w:hAnsi="宋体" w:cs="宋体"/>
                <w:kern w:val="0"/>
                <w:sz w:val="24"/>
              </w:rPr>
            </w:pPr>
            <w:r>
              <w:rPr>
                <w:rFonts w:ascii="宋体" w:hAnsi="宋体" w:cs="宋体" w:hint="eastAsia"/>
                <w:sz w:val="24"/>
                <w:szCs w:val="24"/>
              </w:rPr>
              <w:t>经信用中国（www.creditchina.gov.cn）、中国政府采购网（www.ccgp.gov.cn）查询截图；（</w:t>
            </w:r>
            <w:r>
              <w:rPr>
                <w:rFonts w:ascii="宋体" w:hAnsi="宋体" w:cs="宋体" w:hint="eastAsia"/>
                <w:sz w:val="24"/>
                <w:szCs w:val="24"/>
                <w:lang w:val="zh-CN"/>
              </w:rPr>
              <w:t>时间为询比截止时间前</w:t>
            </w:r>
            <w:r>
              <w:rPr>
                <w:rFonts w:ascii="宋体" w:hAnsi="宋体" w:cs="宋体" w:hint="eastAsia"/>
                <w:sz w:val="24"/>
                <w:szCs w:val="24"/>
              </w:rPr>
              <w:t>20</w:t>
            </w:r>
            <w:r>
              <w:rPr>
                <w:rFonts w:ascii="宋体" w:hAnsi="宋体" w:cs="宋体" w:hint="eastAsia"/>
                <w:sz w:val="24"/>
                <w:szCs w:val="24"/>
                <w:lang w:val="zh-CN"/>
              </w:rPr>
              <w:t>天内</w:t>
            </w:r>
            <w:r>
              <w:rPr>
                <w:rFonts w:ascii="宋体" w:hAnsi="宋体" w:cs="宋体" w:hint="eastAsia"/>
                <w:sz w:val="24"/>
                <w:szCs w:val="24"/>
              </w:rPr>
              <w:t>）</w:t>
            </w:r>
          </w:p>
        </w:tc>
        <w:tc>
          <w:tcPr>
            <w:tcW w:w="752" w:type="dxa"/>
            <w:vAlign w:val="center"/>
          </w:tcPr>
          <w:p w:rsidR="00AB4B02" w:rsidRDefault="00AB4B02">
            <w:pPr>
              <w:tabs>
                <w:tab w:val="left" w:pos="480"/>
              </w:tabs>
              <w:spacing w:line="360" w:lineRule="auto"/>
              <w:jc w:val="left"/>
              <w:rPr>
                <w:rFonts w:ascii="宋体" w:hAnsi="宋体" w:cs="宋体"/>
                <w:sz w:val="24"/>
                <w:szCs w:val="24"/>
              </w:rPr>
            </w:pPr>
          </w:p>
        </w:tc>
      </w:tr>
      <w:tr w:rsidR="00AB4B02">
        <w:trPr>
          <w:trHeight w:val="23"/>
          <w:jc w:val="center"/>
        </w:trPr>
        <w:tc>
          <w:tcPr>
            <w:tcW w:w="1065" w:type="dxa"/>
            <w:vAlign w:val="center"/>
          </w:tcPr>
          <w:p w:rsidR="00AB4B02" w:rsidRDefault="008066A9">
            <w:pPr>
              <w:tabs>
                <w:tab w:val="left" w:pos="480"/>
              </w:tabs>
              <w:spacing w:line="360" w:lineRule="auto"/>
              <w:jc w:val="center"/>
              <w:rPr>
                <w:rFonts w:ascii="宋体" w:hAnsi="宋体" w:cs="宋体"/>
                <w:sz w:val="24"/>
                <w:szCs w:val="24"/>
              </w:rPr>
            </w:pPr>
            <w:r>
              <w:rPr>
                <w:rFonts w:ascii="宋体" w:hAnsi="宋体" w:cs="宋体" w:hint="eastAsia"/>
                <w:sz w:val="24"/>
                <w:szCs w:val="24"/>
              </w:rPr>
              <w:t>6</w:t>
            </w:r>
          </w:p>
        </w:tc>
        <w:tc>
          <w:tcPr>
            <w:tcW w:w="3458" w:type="dxa"/>
            <w:vAlign w:val="center"/>
          </w:tcPr>
          <w:p w:rsidR="00AB4B02" w:rsidRDefault="008066A9">
            <w:pPr>
              <w:tabs>
                <w:tab w:val="left" w:pos="480"/>
              </w:tabs>
              <w:spacing w:line="360" w:lineRule="auto"/>
              <w:jc w:val="left"/>
              <w:rPr>
                <w:rFonts w:ascii="宋体" w:hAnsi="宋体" w:cs="宋体"/>
                <w:kern w:val="0"/>
                <w:sz w:val="24"/>
              </w:rPr>
            </w:pPr>
            <w:r>
              <w:rPr>
                <w:rFonts w:ascii="宋体" w:hAnsi="宋体" w:cs="宋体" w:hint="eastAsia"/>
                <w:kern w:val="0"/>
                <w:sz w:val="24"/>
              </w:rPr>
              <w:t>联合体</w:t>
            </w:r>
          </w:p>
        </w:tc>
        <w:tc>
          <w:tcPr>
            <w:tcW w:w="4332" w:type="dxa"/>
            <w:vAlign w:val="center"/>
          </w:tcPr>
          <w:p w:rsidR="00AB4B02" w:rsidRDefault="008066A9">
            <w:pPr>
              <w:tabs>
                <w:tab w:val="left" w:pos="480"/>
              </w:tabs>
              <w:spacing w:line="360" w:lineRule="auto"/>
              <w:rPr>
                <w:rFonts w:ascii="宋体" w:hAnsi="宋体" w:cs="宋体"/>
                <w:sz w:val="24"/>
                <w:szCs w:val="24"/>
              </w:rPr>
            </w:pPr>
            <w:r>
              <w:rPr>
                <w:rFonts w:ascii="宋体" w:hAnsi="宋体" w:cs="宋体" w:hint="eastAsia"/>
                <w:sz w:val="24"/>
                <w:szCs w:val="24"/>
                <w:lang w:val="zh-CN"/>
              </w:rPr>
              <w:t>本项目不接受投标人以联合体方式进行投标；</w:t>
            </w:r>
          </w:p>
        </w:tc>
        <w:tc>
          <w:tcPr>
            <w:tcW w:w="752" w:type="dxa"/>
            <w:vAlign w:val="center"/>
          </w:tcPr>
          <w:p w:rsidR="00AB4B02" w:rsidRDefault="00AB4B02">
            <w:pPr>
              <w:tabs>
                <w:tab w:val="left" w:pos="480"/>
              </w:tabs>
              <w:spacing w:line="360" w:lineRule="auto"/>
              <w:jc w:val="left"/>
              <w:rPr>
                <w:rFonts w:ascii="宋体" w:hAnsi="宋体" w:cs="宋体"/>
                <w:sz w:val="24"/>
                <w:szCs w:val="24"/>
              </w:rPr>
            </w:pPr>
          </w:p>
        </w:tc>
      </w:tr>
      <w:tr w:rsidR="00AB4B02">
        <w:trPr>
          <w:trHeight w:val="23"/>
          <w:jc w:val="center"/>
        </w:trPr>
        <w:tc>
          <w:tcPr>
            <w:tcW w:w="1065" w:type="dxa"/>
            <w:vAlign w:val="center"/>
          </w:tcPr>
          <w:p w:rsidR="00AB4B02" w:rsidRDefault="008066A9">
            <w:pPr>
              <w:tabs>
                <w:tab w:val="left" w:pos="480"/>
              </w:tabs>
              <w:spacing w:line="360" w:lineRule="auto"/>
              <w:jc w:val="center"/>
              <w:rPr>
                <w:rFonts w:ascii="宋体" w:hAnsi="宋体" w:cs="宋体"/>
                <w:sz w:val="24"/>
                <w:szCs w:val="24"/>
              </w:rPr>
            </w:pPr>
            <w:r>
              <w:rPr>
                <w:rFonts w:ascii="宋体" w:hAnsi="宋体" w:cs="宋体" w:hint="eastAsia"/>
                <w:sz w:val="24"/>
                <w:szCs w:val="24"/>
              </w:rPr>
              <w:t>7</w:t>
            </w:r>
          </w:p>
        </w:tc>
        <w:tc>
          <w:tcPr>
            <w:tcW w:w="3458" w:type="dxa"/>
            <w:vAlign w:val="center"/>
          </w:tcPr>
          <w:p w:rsidR="00AB4B02" w:rsidRDefault="008066A9">
            <w:pPr>
              <w:tabs>
                <w:tab w:val="left" w:pos="480"/>
              </w:tabs>
              <w:spacing w:line="360" w:lineRule="auto"/>
              <w:jc w:val="left"/>
              <w:rPr>
                <w:rFonts w:ascii="宋体" w:hAnsi="宋体" w:cs="宋体"/>
                <w:kern w:val="0"/>
                <w:sz w:val="24"/>
              </w:rPr>
            </w:pPr>
            <w:r>
              <w:rPr>
                <w:rFonts w:ascii="宋体" w:hAnsi="宋体" w:cs="宋体" w:hint="eastAsia"/>
                <w:kern w:val="0"/>
                <w:sz w:val="24"/>
              </w:rPr>
              <w:t>询比保证金</w:t>
            </w:r>
          </w:p>
        </w:tc>
        <w:tc>
          <w:tcPr>
            <w:tcW w:w="4332" w:type="dxa"/>
            <w:vAlign w:val="center"/>
          </w:tcPr>
          <w:p w:rsidR="00AB4B02" w:rsidRDefault="008066A9">
            <w:pPr>
              <w:tabs>
                <w:tab w:val="left" w:pos="480"/>
              </w:tabs>
              <w:spacing w:line="360" w:lineRule="auto"/>
              <w:rPr>
                <w:rFonts w:ascii="宋体" w:hAnsi="宋体" w:cs="宋体"/>
                <w:sz w:val="24"/>
                <w:szCs w:val="24"/>
                <w:lang w:val="zh-CN"/>
              </w:rPr>
            </w:pPr>
            <w:r>
              <w:rPr>
                <w:rFonts w:ascii="宋体" w:hAnsi="宋体" w:cs="宋体" w:hint="eastAsia"/>
                <w:sz w:val="24"/>
                <w:szCs w:val="24"/>
                <w:lang w:val="zh-CN"/>
              </w:rPr>
              <w:t>按照询比采购文件缴纳响应保证金</w:t>
            </w:r>
          </w:p>
        </w:tc>
        <w:tc>
          <w:tcPr>
            <w:tcW w:w="752" w:type="dxa"/>
            <w:vAlign w:val="center"/>
          </w:tcPr>
          <w:p w:rsidR="00AB4B02" w:rsidRDefault="00AB4B02">
            <w:pPr>
              <w:tabs>
                <w:tab w:val="left" w:pos="480"/>
              </w:tabs>
              <w:spacing w:line="360" w:lineRule="auto"/>
              <w:jc w:val="left"/>
              <w:rPr>
                <w:rFonts w:ascii="宋体" w:hAnsi="宋体" w:cs="宋体"/>
                <w:sz w:val="24"/>
                <w:szCs w:val="24"/>
              </w:rPr>
            </w:pPr>
          </w:p>
        </w:tc>
      </w:tr>
      <w:tr w:rsidR="00AB4B02">
        <w:trPr>
          <w:trHeight w:val="23"/>
          <w:jc w:val="center"/>
        </w:trPr>
        <w:tc>
          <w:tcPr>
            <w:tcW w:w="1065" w:type="dxa"/>
            <w:vAlign w:val="center"/>
          </w:tcPr>
          <w:p w:rsidR="00AB4B02" w:rsidRDefault="008066A9">
            <w:pPr>
              <w:tabs>
                <w:tab w:val="left" w:pos="480"/>
              </w:tabs>
              <w:spacing w:line="360" w:lineRule="auto"/>
              <w:jc w:val="center"/>
              <w:rPr>
                <w:rFonts w:ascii="宋体" w:hAnsi="宋体" w:cs="宋体"/>
                <w:sz w:val="24"/>
                <w:szCs w:val="24"/>
              </w:rPr>
            </w:pPr>
            <w:r>
              <w:rPr>
                <w:rFonts w:ascii="宋体" w:hAnsi="宋体" w:cs="宋体" w:hint="eastAsia"/>
                <w:sz w:val="24"/>
                <w:szCs w:val="24"/>
              </w:rPr>
              <w:t>8</w:t>
            </w:r>
          </w:p>
        </w:tc>
        <w:tc>
          <w:tcPr>
            <w:tcW w:w="3458"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rPr>
              <w:t>其他要求</w:t>
            </w:r>
          </w:p>
        </w:tc>
        <w:tc>
          <w:tcPr>
            <w:tcW w:w="4332" w:type="dxa"/>
            <w:vAlign w:val="center"/>
          </w:tcPr>
          <w:p w:rsidR="00AB4B02" w:rsidRDefault="008066A9">
            <w:pPr>
              <w:tabs>
                <w:tab w:val="left" w:pos="480"/>
              </w:tabs>
              <w:spacing w:line="360" w:lineRule="auto"/>
              <w:jc w:val="left"/>
              <w:rPr>
                <w:rFonts w:ascii="宋体" w:hAnsi="宋体" w:cs="宋体"/>
                <w:sz w:val="24"/>
                <w:szCs w:val="24"/>
              </w:rPr>
            </w:pPr>
            <w:r>
              <w:rPr>
                <w:rFonts w:ascii="宋体" w:hAnsi="宋体" w:cs="宋体" w:hint="eastAsia"/>
                <w:sz w:val="24"/>
                <w:szCs w:val="24"/>
              </w:rPr>
              <w:t>是否满足询比采购文件的其他要求</w:t>
            </w:r>
          </w:p>
        </w:tc>
        <w:tc>
          <w:tcPr>
            <w:tcW w:w="752" w:type="dxa"/>
            <w:vAlign w:val="center"/>
          </w:tcPr>
          <w:p w:rsidR="00AB4B02" w:rsidRDefault="00AB4B02">
            <w:pPr>
              <w:tabs>
                <w:tab w:val="left" w:pos="480"/>
              </w:tabs>
              <w:spacing w:line="360" w:lineRule="auto"/>
              <w:jc w:val="left"/>
              <w:rPr>
                <w:rFonts w:ascii="宋体" w:hAnsi="宋体" w:cs="宋体"/>
                <w:sz w:val="24"/>
                <w:szCs w:val="24"/>
              </w:rPr>
            </w:pPr>
          </w:p>
        </w:tc>
      </w:tr>
      <w:tr w:rsidR="00AB4B02">
        <w:trPr>
          <w:trHeight w:val="23"/>
          <w:jc w:val="center"/>
        </w:trPr>
        <w:tc>
          <w:tcPr>
            <w:tcW w:w="9607" w:type="dxa"/>
            <w:gridSpan w:val="4"/>
            <w:vAlign w:val="center"/>
          </w:tcPr>
          <w:p w:rsidR="00AB4B02" w:rsidRDefault="008066A9">
            <w:pPr>
              <w:tabs>
                <w:tab w:val="left" w:pos="480"/>
              </w:tabs>
              <w:spacing w:line="360" w:lineRule="auto"/>
              <w:rPr>
                <w:rFonts w:ascii="宋体" w:hAnsi="宋体" w:cs="宋体"/>
                <w:sz w:val="24"/>
                <w:szCs w:val="24"/>
              </w:rPr>
            </w:pPr>
            <w:r>
              <w:rPr>
                <w:rFonts w:ascii="宋体" w:hAnsi="宋体" w:cs="宋体" w:hint="eastAsia"/>
                <w:b/>
                <w:bCs/>
                <w:sz w:val="24"/>
                <w:szCs w:val="24"/>
              </w:rPr>
              <w:t>结论填写“合格”或“不合格”，结论均为“合格”才能通过资格审查，如结论中有一项为“不合格”，则不能通过资格审查。</w:t>
            </w:r>
          </w:p>
        </w:tc>
      </w:tr>
    </w:tbl>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（2）供应商及响应文件资格审查，出现下列情况之一者（但不限于），按无效文件处理：</w:t>
      </w:r>
    </w:p>
    <w:p w:rsidR="00AB4B02" w:rsidRDefault="008066A9">
      <w:pPr>
        <w:kinsoku w:val="0"/>
        <w:spacing w:line="360" w:lineRule="auto"/>
        <w:ind w:firstLineChars="300" w:firstLine="720"/>
        <w:rPr>
          <w:rFonts w:ascii="宋体" w:hAnsi="宋体" w:cs="宋体"/>
          <w:sz w:val="24"/>
          <w:szCs w:val="24"/>
        </w:rPr>
      </w:pPr>
      <w:r>
        <w:rPr>
          <w:rFonts w:ascii="宋体" w:hAnsi="宋体" w:cs="宋体" w:hint="eastAsia"/>
          <w:sz w:val="24"/>
          <w:szCs w:val="24"/>
        </w:rPr>
        <w:t>A、供应商名称与购买询比采购文件时登记的供应商名称不符的；</w:t>
      </w:r>
    </w:p>
    <w:p w:rsidR="00AB4B02" w:rsidRDefault="008066A9">
      <w:pPr>
        <w:kinsoku w:val="0"/>
        <w:spacing w:line="360" w:lineRule="auto"/>
        <w:ind w:firstLineChars="300" w:firstLine="720"/>
        <w:rPr>
          <w:rFonts w:ascii="宋体" w:hAnsi="宋体" w:cs="宋体"/>
          <w:sz w:val="24"/>
          <w:szCs w:val="24"/>
        </w:rPr>
      </w:pPr>
      <w:r>
        <w:rPr>
          <w:rFonts w:ascii="宋体" w:hAnsi="宋体" w:cs="宋体" w:hint="eastAsia"/>
          <w:sz w:val="24"/>
          <w:szCs w:val="24"/>
        </w:rPr>
        <w:t>B、</w:t>
      </w:r>
      <w:r>
        <w:rPr>
          <w:rFonts w:ascii="宋体" w:hAnsi="宋体" w:cs="宋体" w:hint="eastAsia"/>
          <w:spacing w:val="6"/>
          <w:sz w:val="24"/>
          <w:szCs w:val="24"/>
        </w:rPr>
        <w:t>资格审查</w:t>
      </w:r>
      <w:r>
        <w:rPr>
          <w:rFonts w:ascii="宋体" w:hAnsi="宋体" w:cs="宋体" w:hint="eastAsia"/>
          <w:sz w:val="24"/>
          <w:szCs w:val="24"/>
        </w:rPr>
        <w:t>不符合要求的；</w:t>
      </w:r>
    </w:p>
    <w:p w:rsidR="00AB4B02" w:rsidRDefault="008066A9">
      <w:pPr>
        <w:kinsoku w:val="0"/>
        <w:spacing w:line="360" w:lineRule="auto"/>
        <w:ind w:firstLineChars="300" w:firstLine="720"/>
        <w:rPr>
          <w:rFonts w:ascii="宋体" w:hAnsi="宋体" w:cs="宋体"/>
          <w:sz w:val="24"/>
          <w:szCs w:val="24"/>
        </w:rPr>
      </w:pPr>
      <w:r>
        <w:rPr>
          <w:rFonts w:ascii="宋体" w:hAnsi="宋体" w:cs="宋体" w:hint="eastAsia"/>
          <w:sz w:val="24"/>
          <w:szCs w:val="24"/>
        </w:rPr>
        <w:t>C、供应商未按照询比采购文件格式及内容要求填写的；</w:t>
      </w:r>
    </w:p>
    <w:p w:rsidR="00AB4B02" w:rsidRDefault="008066A9">
      <w:pPr>
        <w:kinsoku w:val="0"/>
        <w:spacing w:line="360" w:lineRule="auto"/>
        <w:ind w:firstLineChars="300" w:firstLine="720"/>
        <w:rPr>
          <w:rFonts w:ascii="宋体" w:hAnsi="宋体" w:cs="宋体"/>
          <w:sz w:val="24"/>
          <w:szCs w:val="24"/>
        </w:rPr>
      </w:pPr>
      <w:r>
        <w:rPr>
          <w:rFonts w:ascii="宋体" w:hAnsi="宋体" w:cs="宋体" w:hint="eastAsia"/>
          <w:sz w:val="24"/>
          <w:szCs w:val="24"/>
        </w:rPr>
        <w:t>D、供应商针对同一项目递交两份或多份内容不同的响应文件，未书面声明哪一份是有效的或出现选择性报价的；</w:t>
      </w:r>
    </w:p>
    <w:p w:rsidR="00AB4B02" w:rsidRDefault="008066A9">
      <w:pPr>
        <w:kinsoku w:val="0"/>
        <w:spacing w:line="360" w:lineRule="auto"/>
        <w:ind w:firstLineChars="300" w:firstLine="720"/>
        <w:rPr>
          <w:rFonts w:ascii="宋体" w:hAnsi="宋体" w:cs="宋体"/>
          <w:sz w:val="24"/>
          <w:szCs w:val="24"/>
        </w:rPr>
      </w:pPr>
      <w:r>
        <w:rPr>
          <w:rFonts w:ascii="宋体" w:hAnsi="宋体" w:cs="宋体" w:hint="eastAsia"/>
          <w:sz w:val="24"/>
          <w:szCs w:val="24"/>
        </w:rPr>
        <w:t>E、提供虚假证明（包括第三方提供的虚假证明），开具虚假资质，出现虚假应答的，除按无效文件处理外，还将按照有关规定进行处罚；</w:t>
      </w:r>
    </w:p>
    <w:p w:rsidR="00AB4B02" w:rsidRDefault="008066A9">
      <w:pPr>
        <w:kinsoku w:val="0"/>
        <w:spacing w:line="360" w:lineRule="auto"/>
        <w:ind w:firstLineChars="300" w:firstLine="720"/>
        <w:rPr>
          <w:rFonts w:ascii="宋体" w:hAnsi="宋体" w:cs="宋体"/>
          <w:sz w:val="24"/>
          <w:szCs w:val="24"/>
        </w:rPr>
      </w:pPr>
      <w:r>
        <w:rPr>
          <w:rFonts w:ascii="宋体" w:hAnsi="宋体" w:cs="宋体" w:hint="eastAsia"/>
          <w:sz w:val="24"/>
          <w:szCs w:val="24"/>
        </w:rPr>
        <w:lastRenderedPageBreak/>
        <w:t>F、响应文件在商务响应方面附加了采购人难以接受的条件和条款的；</w:t>
      </w:r>
    </w:p>
    <w:p w:rsidR="00AB4B02" w:rsidRDefault="008066A9">
      <w:pPr>
        <w:kinsoku w:val="0"/>
        <w:spacing w:line="360" w:lineRule="auto"/>
        <w:ind w:firstLineChars="300" w:firstLine="720"/>
        <w:rPr>
          <w:rFonts w:ascii="宋体" w:hAnsi="宋体" w:cs="宋体"/>
          <w:sz w:val="24"/>
          <w:szCs w:val="24"/>
        </w:rPr>
      </w:pPr>
      <w:r>
        <w:rPr>
          <w:rFonts w:ascii="宋体" w:hAnsi="宋体" w:cs="宋体" w:hint="eastAsia"/>
          <w:sz w:val="24"/>
          <w:szCs w:val="24"/>
        </w:rPr>
        <w:t>G、在政府采购或其它重大项目履约过程中有不良记录，不能按期履约的；</w:t>
      </w:r>
    </w:p>
    <w:p w:rsidR="00AB4B02" w:rsidRDefault="008066A9">
      <w:pPr>
        <w:kinsoku w:val="0"/>
        <w:spacing w:line="360" w:lineRule="auto"/>
        <w:ind w:firstLineChars="300" w:firstLine="720"/>
        <w:rPr>
          <w:rFonts w:ascii="宋体" w:hAnsi="宋体" w:cs="宋体"/>
          <w:sz w:val="24"/>
          <w:szCs w:val="24"/>
        </w:rPr>
      </w:pPr>
      <w:r>
        <w:rPr>
          <w:rFonts w:ascii="宋体" w:hAnsi="宋体" w:cs="宋体" w:hint="eastAsia"/>
          <w:sz w:val="24"/>
          <w:szCs w:val="24"/>
        </w:rPr>
        <w:t>H、询比报价与市场价偏离较大，低于成本，形成不正当竞争的；</w:t>
      </w:r>
    </w:p>
    <w:p w:rsidR="00AB4B02" w:rsidRDefault="008066A9">
      <w:pPr>
        <w:kinsoku w:val="0"/>
        <w:spacing w:line="360" w:lineRule="auto"/>
        <w:ind w:firstLineChars="300" w:firstLine="720"/>
        <w:rPr>
          <w:rFonts w:ascii="宋体" w:hAnsi="宋体" w:cs="宋体"/>
          <w:sz w:val="24"/>
          <w:szCs w:val="24"/>
        </w:rPr>
      </w:pPr>
      <w:r>
        <w:rPr>
          <w:rFonts w:ascii="宋体" w:hAnsi="宋体" w:cs="宋体" w:hint="eastAsia"/>
          <w:sz w:val="24"/>
          <w:szCs w:val="24"/>
        </w:rPr>
        <w:t>I、询比报价子目出现漏项或报价数量与要求不符的。</w:t>
      </w:r>
    </w:p>
    <w:p w:rsidR="00AB4B02" w:rsidRDefault="008066A9">
      <w:pPr>
        <w:spacing w:line="360" w:lineRule="auto"/>
        <w:rPr>
          <w:rFonts w:ascii="宋体" w:hAnsi="宋体" w:cs="宋体"/>
          <w:b/>
          <w:sz w:val="28"/>
          <w:szCs w:val="28"/>
        </w:rPr>
      </w:pPr>
      <w:r>
        <w:rPr>
          <w:rFonts w:ascii="宋体" w:hAnsi="宋体" w:cs="宋体" w:hint="eastAsia"/>
          <w:b/>
          <w:sz w:val="28"/>
          <w:szCs w:val="28"/>
        </w:rPr>
        <w:t>3、澄清</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（1）评审小组有权就响应文件中含混之处向上述步骤评审合格的供应商提出询问或澄清要求；供应商将有关询标澄清、补正、说明的内容应以书面形式提交；</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询比采购文件、响应文件作为询比的依据，澄清、补正、说明的内容只作为询比参考。询比澄清时供应商只作说明和解释，不得借此对询比报价、交货期、主要技术指标等实质性内容做任何修改；如澄清、补正、说明的内容与询比响应文件内容有重大相悖或矛盾，将被认定为无效文件；</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（3）供应商对响应文件的澄清不得改变询比价格及实质内容。</w:t>
      </w:r>
    </w:p>
    <w:p w:rsidR="00AB4B02" w:rsidRDefault="008066A9">
      <w:pPr>
        <w:spacing w:line="360" w:lineRule="auto"/>
        <w:rPr>
          <w:rFonts w:ascii="宋体" w:hAnsi="宋体" w:cs="宋体"/>
          <w:b/>
          <w:bCs/>
          <w:spacing w:val="6"/>
          <w:sz w:val="28"/>
          <w:szCs w:val="28"/>
        </w:rPr>
      </w:pPr>
      <w:r>
        <w:rPr>
          <w:rFonts w:ascii="宋体" w:hAnsi="宋体" w:cs="宋体" w:hint="eastAsia"/>
          <w:b/>
          <w:bCs/>
          <w:spacing w:val="6"/>
          <w:sz w:val="28"/>
          <w:szCs w:val="28"/>
        </w:rPr>
        <w:t>4、成交</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（1）依照《中华人民共和国政府采购法》、《中华人民共和国政府采购法实施条例》的规定，结合该项目的特点制定本评审办法。本次评审采用综合评分法。</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（2）本次综合评分的主要因素是：询比报价、</w:t>
      </w:r>
      <w:r>
        <w:rPr>
          <w:rFonts w:ascii="宋体" w:hAnsi="宋体" w:cs="宋体" w:hint="eastAsia"/>
          <w:spacing w:val="6"/>
          <w:sz w:val="24"/>
          <w:szCs w:val="24"/>
          <w:lang w:val="zh-CN"/>
        </w:rPr>
        <w:t>实施方案</w:t>
      </w:r>
      <w:r>
        <w:rPr>
          <w:rFonts w:ascii="宋体" w:hAnsi="宋体" w:cs="宋体" w:hint="eastAsia"/>
          <w:spacing w:val="6"/>
          <w:sz w:val="24"/>
          <w:szCs w:val="24"/>
        </w:rPr>
        <w:t>、类似业绩、人员配置、本地化服务等。评标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根据《政府采购促进中小企业发展暂行办法》，属小型、微型企业制造的货物（产品），供应商须提供该制造（生产）企业出具的《小型、微型企业声明函》（详见附件16），并由供应商加盖公章，其划型标准严格按照国家工信部、国家统计局、国家发改委、财政部出台的《中小企业划型标准规定》（工信部联企业[2011]300号）执行。供应商提供的《小型、微型企业声明函》资料必须真实，否则，按照有关规定予以处理。</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4）根据财政部、民政部、中国残疾人联合会出台的《关于促进残疾人就业政府采购政策的通知》（财库[2017]141号），属残疾人福利性单位的，供应商须提供《残疾人福利性单位声明函》（详见附件17），并由供应商加盖公章，残疾人福利性单位视同小型、微型企业，享受预留份额、评标中价格扣除等促进中小企业发展的政府采购政策。向残疾</w:t>
      </w:r>
      <w:r>
        <w:rPr>
          <w:rFonts w:ascii="宋体" w:hAnsi="宋体" w:cs="宋体" w:hint="eastAsia"/>
          <w:spacing w:val="6"/>
          <w:sz w:val="24"/>
          <w:szCs w:val="24"/>
        </w:rPr>
        <w:lastRenderedPageBreak/>
        <w:t>人福利性单位采购的金额，计入面向中小企业采购的统计数据。供应商提供的《残疾人福利性单位声明函》资料必须真实，否则，按照有关规定予以处理。</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5）比较与评价：评审小组将按询比采购文件中规定的评审办法和标准，对合格的响应文件进行综合比较与评价。即在最大限度地满足询比采购文件实质性要求的前提下，按照询比采购文件中规定的各项因素进行综合评审，以评审总得分由高到低排序推荐预成交候选人。若得分相同时，按最后询比报价由低到高顺序排列；得分相同且最后询比报价相同的，按服务能力与方案得分由高到低顺序排列。</w:t>
      </w:r>
    </w:p>
    <w:tbl>
      <w:tblPr>
        <w:tblW w:w="481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99"/>
        <w:gridCol w:w="6903"/>
      </w:tblGrid>
      <w:tr w:rsidR="00AB4B02">
        <w:tc>
          <w:tcPr>
            <w:tcW w:w="517" w:type="pct"/>
            <w:tcBorders>
              <w:top w:val="single" w:sz="4" w:space="0" w:color="auto"/>
              <w:left w:val="single" w:sz="4" w:space="0" w:color="auto"/>
              <w:bottom w:val="single" w:sz="4" w:space="0" w:color="auto"/>
              <w:right w:val="single" w:sz="4" w:space="0" w:color="auto"/>
            </w:tcBorders>
            <w:vAlign w:val="center"/>
          </w:tcPr>
          <w:p w:rsidR="00AB4B02" w:rsidRDefault="008066A9">
            <w:pPr>
              <w:pStyle w:val="a4"/>
              <w:jc w:val="center"/>
              <w:rPr>
                <w:rFonts w:hAnsi="宋体"/>
                <w:sz w:val="21"/>
              </w:rPr>
            </w:pPr>
            <w:bookmarkStart w:id="34" w:name="_Toc21508"/>
            <w:bookmarkStart w:id="35" w:name="_Toc27239"/>
            <w:bookmarkStart w:id="36" w:name="_Toc21818"/>
            <w:bookmarkStart w:id="37" w:name="_Toc29449"/>
            <w:bookmarkStart w:id="38" w:name="_Toc433122948"/>
            <w:r>
              <w:rPr>
                <w:rFonts w:hAnsi="宋体" w:hint="eastAsia"/>
                <w:sz w:val="21"/>
              </w:rPr>
              <w:t>价格部分</w:t>
            </w:r>
          </w:p>
          <w:p w:rsidR="00AB4B02" w:rsidRDefault="008066A9">
            <w:pPr>
              <w:pStyle w:val="a4"/>
              <w:jc w:val="center"/>
              <w:rPr>
                <w:rFonts w:hAnsi="宋体"/>
                <w:sz w:val="21"/>
              </w:rPr>
            </w:pPr>
            <w:r>
              <w:rPr>
                <w:rFonts w:hAnsi="宋体"/>
                <w:sz w:val="21"/>
              </w:rPr>
              <w:t>10</w:t>
            </w:r>
          </w:p>
        </w:tc>
        <w:tc>
          <w:tcPr>
            <w:tcW w:w="885" w:type="pct"/>
            <w:tcBorders>
              <w:top w:val="single" w:sz="4" w:space="0" w:color="auto"/>
              <w:left w:val="single" w:sz="4" w:space="0" w:color="auto"/>
              <w:bottom w:val="single" w:sz="4" w:space="0" w:color="auto"/>
              <w:right w:val="single" w:sz="4" w:space="0" w:color="auto"/>
            </w:tcBorders>
            <w:vAlign w:val="center"/>
          </w:tcPr>
          <w:p w:rsidR="00AB4B02" w:rsidRDefault="008066A9">
            <w:pPr>
              <w:pStyle w:val="a4"/>
              <w:jc w:val="center"/>
              <w:rPr>
                <w:rFonts w:hAnsi="宋体"/>
                <w:sz w:val="21"/>
              </w:rPr>
            </w:pPr>
            <w:r>
              <w:rPr>
                <w:rFonts w:hAnsi="宋体" w:hint="eastAsia"/>
                <w:sz w:val="21"/>
              </w:rPr>
              <w:t>报价部分</w:t>
            </w:r>
          </w:p>
          <w:p w:rsidR="00AB4B02" w:rsidRDefault="008066A9">
            <w:pPr>
              <w:pStyle w:val="a4"/>
              <w:jc w:val="center"/>
              <w:rPr>
                <w:rFonts w:hAnsi="宋体"/>
                <w:sz w:val="21"/>
              </w:rPr>
            </w:pPr>
            <w:r>
              <w:rPr>
                <w:rFonts w:hAnsi="宋体"/>
                <w:sz w:val="21"/>
              </w:rPr>
              <w:t>10</w:t>
            </w:r>
            <w:r>
              <w:rPr>
                <w:rFonts w:hAnsi="宋体" w:hint="eastAsia"/>
                <w:sz w:val="21"/>
              </w:rPr>
              <w:t>分</w:t>
            </w:r>
          </w:p>
        </w:tc>
        <w:tc>
          <w:tcPr>
            <w:tcW w:w="3596" w:type="pct"/>
            <w:tcBorders>
              <w:top w:val="single" w:sz="4" w:space="0" w:color="auto"/>
              <w:left w:val="single" w:sz="4" w:space="0" w:color="auto"/>
              <w:bottom w:val="single" w:sz="4" w:space="0" w:color="auto"/>
              <w:right w:val="single" w:sz="4" w:space="0" w:color="auto"/>
            </w:tcBorders>
            <w:vAlign w:val="center"/>
          </w:tcPr>
          <w:p w:rsidR="00AB4B02" w:rsidRDefault="008066A9">
            <w:pPr>
              <w:pStyle w:val="a4"/>
              <w:rPr>
                <w:rFonts w:hAnsi="宋体"/>
                <w:sz w:val="21"/>
              </w:rPr>
            </w:pPr>
            <w:r>
              <w:rPr>
                <w:rFonts w:hAnsi="宋体" w:hint="eastAsia"/>
                <w:sz w:val="21"/>
              </w:rPr>
              <w:t>采用低价优先法计算，即满足招标文件要求且投标价格最低的投标报价为评标基准价，其价格分为满分，其他投标人的价格分统一按照下列公式计算：投标报价得分=（评标基准价/投标报价）×</w:t>
            </w:r>
            <w:r>
              <w:rPr>
                <w:rFonts w:hAnsi="宋体"/>
                <w:sz w:val="21"/>
              </w:rPr>
              <w:t>10</w:t>
            </w:r>
            <w:r>
              <w:rPr>
                <w:rFonts w:hAnsi="宋体" w:hint="eastAsia"/>
                <w:sz w:val="21"/>
              </w:rPr>
              <w:t>%×100</w:t>
            </w:r>
          </w:p>
        </w:tc>
      </w:tr>
      <w:tr w:rsidR="00AB4B02">
        <w:trPr>
          <w:trHeight w:val="2258"/>
        </w:trPr>
        <w:tc>
          <w:tcPr>
            <w:tcW w:w="517" w:type="pct"/>
            <w:vMerge w:val="restart"/>
            <w:tcBorders>
              <w:top w:val="single" w:sz="4" w:space="0" w:color="auto"/>
              <w:left w:val="single" w:sz="4" w:space="0" w:color="auto"/>
              <w:right w:val="single" w:sz="4" w:space="0" w:color="auto"/>
            </w:tcBorders>
            <w:vAlign w:val="center"/>
          </w:tcPr>
          <w:p w:rsidR="00AB4B02" w:rsidRDefault="008066A9">
            <w:pPr>
              <w:pStyle w:val="a4"/>
              <w:jc w:val="center"/>
              <w:rPr>
                <w:rFonts w:hAnsi="宋体"/>
                <w:sz w:val="21"/>
              </w:rPr>
            </w:pPr>
            <w:r>
              <w:rPr>
                <w:rFonts w:hAnsi="宋体" w:hint="eastAsia"/>
                <w:sz w:val="21"/>
              </w:rPr>
              <w:t>技术部分</w:t>
            </w:r>
          </w:p>
          <w:p w:rsidR="00AB4B02" w:rsidRDefault="008066A9">
            <w:pPr>
              <w:pStyle w:val="a4"/>
              <w:jc w:val="center"/>
              <w:rPr>
                <w:rFonts w:hAnsi="宋体"/>
                <w:sz w:val="21"/>
              </w:rPr>
            </w:pPr>
            <w:r>
              <w:rPr>
                <w:rFonts w:hAnsi="宋体"/>
                <w:sz w:val="21"/>
              </w:rPr>
              <w:t>60</w:t>
            </w:r>
            <w:r>
              <w:rPr>
                <w:rFonts w:hAnsi="宋体" w:hint="eastAsia"/>
                <w:sz w:val="21"/>
              </w:rPr>
              <w:t>分</w:t>
            </w:r>
          </w:p>
        </w:tc>
        <w:tc>
          <w:tcPr>
            <w:tcW w:w="1699" w:type="dxa"/>
            <w:tcBorders>
              <w:top w:val="single" w:sz="4" w:space="0" w:color="auto"/>
              <w:left w:val="single" w:sz="4" w:space="0" w:color="auto"/>
              <w:bottom w:val="single" w:sz="4" w:space="0" w:color="auto"/>
              <w:right w:val="single" w:sz="4" w:space="0" w:color="auto"/>
            </w:tcBorders>
            <w:vAlign w:val="center"/>
          </w:tcPr>
          <w:p w:rsidR="00AB4B02" w:rsidRDefault="008066A9">
            <w:pPr>
              <w:jc w:val="center"/>
              <w:rPr>
                <w:rFonts w:ascii="宋体" w:hAnsi="宋体"/>
                <w:szCs w:val="21"/>
                <w:highlight w:val="green"/>
              </w:rPr>
            </w:pPr>
            <w:r>
              <w:rPr>
                <w:rFonts w:ascii="宋体" w:hAnsi="宋体" w:hint="eastAsia"/>
                <w:szCs w:val="21"/>
                <w:highlight w:val="green"/>
              </w:rPr>
              <w:t>建设实施方案</w:t>
            </w:r>
          </w:p>
          <w:p w:rsidR="00AB4B02" w:rsidRDefault="008066A9">
            <w:pPr>
              <w:jc w:val="center"/>
              <w:rPr>
                <w:rFonts w:ascii="宋体" w:hAnsi="宋体"/>
                <w:szCs w:val="21"/>
              </w:rPr>
            </w:pPr>
            <w:r>
              <w:rPr>
                <w:rFonts w:ascii="宋体" w:hAnsi="宋体" w:hint="eastAsia"/>
                <w:szCs w:val="21"/>
                <w:highlight w:val="green"/>
              </w:rPr>
              <w:t>12分</w:t>
            </w:r>
          </w:p>
        </w:tc>
        <w:tc>
          <w:tcPr>
            <w:tcW w:w="3596" w:type="pct"/>
            <w:tcBorders>
              <w:top w:val="single" w:sz="4" w:space="0" w:color="auto"/>
              <w:left w:val="single" w:sz="4" w:space="0" w:color="auto"/>
              <w:bottom w:val="single" w:sz="4" w:space="0" w:color="auto"/>
              <w:right w:val="single" w:sz="4" w:space="0" w:color="auto"/>
            </w:tcBorders>
            <w:vAlign w:val="center"/>
          </w:tcPr>
          <w:p w:rsidR="00AB4B02" w:rsidRDefault="008066A9">
            <w:pPr>
              <w:rPr>
                <w:rFonts w:ascii="宋体" w:hAnsi="宋体"/>
                <w:szCs w:val="21"/>
              </w:rPr>
            </w:pPr>
            <w:r>
              <w:rPr>
                <w:rFonts w:ascii="宋体" w:hAnsi="宋体"/>
                <w:szCs w:val="21"/>
              </w:rPr>
              <w:t>投标人根据项目需求提供平台建设实施方案及保障措施【至少包含1.总体进度计划2.实施组织架构3.实施管理及保障 4.项目验收】</w:t>
            </w:r>
            <w:r>
              <w:rPr>
                <w:rFonts w:ascii="宋体" w:hAnsi="宋体" w:hint="eastAsia"/>
                <w:szCs w:val="21"/>
              </w:rPr>
              <w:t>内容全面、完整，针对性强，完全满足采购需求，得8 分；方案较科学合理，内容较全面、完整，针对性较强，完全满足采购需求，得5分；方案较合理，内容基本能满足采购需求，有一定的针对性，得3分；方案内容完整性不足，部分满足采购需求，但具有一定的科学合理性，针对性一般，得1分；未提供不得分。</w:t>
            </w:r>
          </w:p>
        </w:tc>
      </w:tr>
      <w:tr w:rsidR="00AB4B02">
        <w:trPr>
          <w:trHeight w:val="1876"/>
        </w:trPr>
        <w:tc>
          <w:tcPr>
            <w:tcW w:w="517" w:type="pct"/>
            <w:vMerge/>
            <w:tcBorders>
              <w:left w:val="single" w:sz="4" w:space="0" w:color="auto"/>
              <w:right w:val="single" w:sz="4" w:space="0" w:color="auto"/>
            </w:tcBorders>
            <w:vAlign w:val="center"/>
          </w:tcPr>
          <w:p w:rsidR="00AB4B02" w:rsidRDefault="00AB4B02">
            <w:pPr>
              <w:pStyle w:val="a4"/>
              <w:jc w:val="center"/>
              <w:rPr>
                <w:rFonts w:hAnsi="宋体"/>
                <w:sz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AB4B02" w:rsidRDefault="008066A9">
            <w:pPr>
              <w:widowControl/>
              <w:spacing w:line="360" w:lineRule="auto"/>
              <w:jc w:val="center"/>
              <w:rPr>
                <w:rFonts w:ascii="宋体" w:hAnsi="宋体"/>
                <w:szCs w:val="21"/>
              </w:rPr>
            </w:pPr>
            <w:r>
              <w:rPr>
                <w:rFonts w:ascii="宋体" w:hAnsi="宋体" w:hint="eastAsia"/>
                <w:szCs w:val="21"/>
              </w:rPr>
              <w:t>客户服务方案</w:t>
            </w:r>
          </w:p>
          <w:p w:rsidR="00AB4B02" w:rsidRDefault="008066A9">
            <w:pPr>
              <w:widowControl/>
              <w:spacing w:line="360" w:lineRule="auto"/>
              <w:jc w:val="center"/>
              <w:rPr>
                <w:rFonts w:ascii="宋体" w:hAnsi="宋体"/>
                <w:szCs w:val="21"/>
              </w:rPr>
            </w:pPr>
            <w:r>
              <w:rPr>
                <w:rFonts w:ascii="宋体" w:hAnsi="宋体" w:hint="eastAsia"/>
                <w:szCs w:val="21"/>
              </w:rPr>
              <w:t>8分</w:t>
            </w:r>
          </w:p>
        </w:tc>
        <w:tc>
          <w:tcPr>
            <w:tcW w:w="3596" w:type="pct"/>
            <w:tcBorders>
              <w:top w:val="single" w:sz="4" w:space="0" w:color="auto"/>
              <w:left w:val="single" w:sz="4" w:space="0" w:color="auto"/>
              <w:bottom w:val="single" w:sz="4" w:space="0" w:color="auto"/>
              <w:right w:val="single" w:sz="4" w:space="0" w:color="auto"/>
            </w:tcBorders>
          </w:tcPr>
          <w:p w:rsidR="00AB4B02" w:rsidRDefault="008066A9">
            <w:pPr>
              <w:rPr>
                <w:rFonts w:ascii="宋体" w:hAnsi="宋体"/>
                <w:szCs w:val="21"/>
              </w:rPr>
            </w:pPr>
            <w:r>
              <w:rPr>
                <w:rFonts w:ascii="宋体" w:hAnsi="宋体" w:hint="eastAsia"/>
                <w:szCs w:val="21"/>
              </w:rPr>
              <w:t>供应商需提供客户服务方案，方案具有服务体系、客服中心设置、客户服务管理机制、服务人员、售后服务热线配备，内容全面、完整，针对性强，完全满足采购需求，得8 分；方案较科学合理，内容较全面、完整，针对性较强，完全满足采购需求，得</w:t>
            </w:r>
            <w:r>
              <w:rPr>
                <w:rFonts w:ascii="宋体" w:hAnsi="宋体"/>
                <w:szCs w:val="21"/>
              </w:rPr>
              <w:t>5</w:t>
            </w:r>
            <w:r>
              <w:rPr>
                <w:rFonts w:ascii="宋体" w:hAnsi="宋体" w:hint="eastAsia"/>
                <w:szCs w:val="21"/>
              </w:rPr>
              <w:t>分；方案较合理，内容基本能满足采购需求，有一定的针对性，得</w:t>
            </w:r>
            <w:r>
              <w:rPr>
                <w:rFonts w:ascii="宋体" w:hAnsi="宋体"/>
                <w:szCs w:val="21"/>
              </w:rPr>
              <w:t>3</w:t>
            </w:r>
            <w:r>
              <w:rPr>
                <w:rFonts w:ascii="宋体" w:hAnsi="宋体" w:hint="eastAsia"/>
                <w:szCs w:val="21"/>
              </w:rPr>
              <w:t>分；方案内容完整性不足，部分满足采购需求，但具有一定的科学合理性，针对性一般，得</w:t>
            </w:r>
            <w:r>
              <w:rPr>
                <w:rFonts w:ascii="宋体" w:hAnsi="宋体"/>
                <w:szCs w:val="21"/>
              </w:rPr>
              <w:t>1</w:t>
            </w:r>
            <w:r>
              <w:rPr>
                <w:rFonts w:ascii="宋体" w:hAnsi="宋体" w:hint="eastAsia"/>
                <w:szCs w:val="21"/>
              </w:rPr>
              <w:t>分；未提供不得分。</w:t>
            </w:r>
          </w:p>
        </w:tc>
      </w:tr>
      <w:tr w:rsidR="00AB4B02">
        <w:tc>
          <w:tcPr>
            <w:tcW w:w="517" w:type="pct"/>
            <w:vMerge/>
            <w:tcBorders>
              <w:left w:val="single" w:sz="4" w:space="0" w:color="auto"/>
              <w:right w:val="single" w:sz="4" w:space="0" w:color="auto"/>
            </w:tcBorders>
            <w:vAlign w:val="center"/>
          </w:tcPr>
          <w:p w:rsidR="00AB4B02" w:rsidRDefault="00AB4B02">
            <w:pPr>
              <w:pStyle w:val="a4"/>
              <w:jc w:val="center"/>
              <w:rPr>
                <w:rFonts w:hAnsi="宋体"/>
                <w:sz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AB4B02" w:rsidRDefault="008066A9">
            <w:pPr>
              <w:jc w:val="center"/>
              <w:rPr>
                <w:rFonts w:ascii="宋体" w:hAnsi="宋体"/>
                <w:szCs w:val="21"/>
              </w:rPr>
            </w:pPr>
            <w:r>
              <w:rPr>
                <w:rFonts w:ascii="宋体" w:hAnsi="宋体" w:hint="eastAsia"/>
                <w:szCs w:val="21"/>
              </w:rPr>
              <w:t>运营服务方案</w:t>
            </w:r>
          </w:p>
          <w:p w:rsidR="00AB4B02" w:rsidRDefault="008066A9">
            <w:pPr>
              <w:pStyle w:val="a4"/>
              <w:jc w:val="center"/>
              <w:rPr>
                <w:rFonts w:hAnsi="宋体"/>
                <w:sz w:val="21"/>
              </w:rPr>
            </w:pPr>
            <w:r>
              <w:rPr>
                <w:rFonts w:hAnsi="宋体"/>
                <w:sz w:val="21"/>
              </w:rPr>
              <w:t>8</w:t>
            </w:r>
            <w:r>
              <w:rPr>
                <w:rFonts w:hAnsi="宋体" w:hint="eastAsia"/>
                <w:sz w:val="21"/>
              </w:rPr>
              <w:t>分</w:t>
            </w:r>
          </w:p>
        </w:tc>
        <w:tc>
          <w:tcPr>
            <w:tcW w:w="3596" w:type="pct"/>
            <w:tcBorders>
              <w:top w:val="single" w:sz="4" w:space="0" w:color="auto"/>
              <w:left w:val="single" w:sz="4" w:space="0" w:color="auto"/>
              <w:bottom w:val="single" w:sz="4" w:space="0" w:color="auto"/>
              <w:right w:val="single" w:sz="4" w:space="0" w:color="auto"/>
            </w:tcBorders>
            <w:vAlign w:val="center"/>
          </w:tcPr>
          <w:p w:rsidR="00AB4B02" w:rsidRDefault="008066A9">
            <w:pPr>
              <w:rPr>
                <w:rFonts w:ascii="宋体" w:hAnsi="宋体"/>
                <w:szCs w:val="21"/>
              </w:rPr>
            </w:pPr>
            <w:r>
              <w:rPr>
                <w:rFonts w:ascii="宋体" w:hAnsi="宋体" w:hint="eastAsia"/>
                <w:szCs w:val="21"/>
              </w:rPr>
              <w:t>根据供应商针对本项目提供的方案综合评价，方案需包括运营机制、运营服务内容、运营</w:t>
            </w:r>
            <w:r>
              <w:rPr>
                <w:rFonts w:ascii="宋体" w:hAnsi="宋体"/>
                <w:szCs w:val="21"/>
              </w:rPr>
              <w:t>流程</w:t>
            </w:r>
            <w:r>
              <w:rPr>
                <w:rFonts w:ascii="宋体" w:hAnsi="宋体" w:hint="eastAsia"/>
                <w:szCs w:val="21"/>
              </w:rPr>
              <w:t>、运营服务分析（客户服务数据分析、资源使用数据分析并提供以往分析总结报告样例）方案科学合理，内容全面、完整，针对性强，分析总结报告样例专业，完全满足采购需求，得</w:t>
            </w:r>
            <w:r>
              <w:rPr>
                <w:rFonts w:ascii="宋体" w:hAnsi="宋体"/>
                <w:szCs w:val="21"/>
              </w:rPr>
              <w:t>8</w:t>
            </w:r>
            <w:r>
              <w:rPr>
                <w:rFonts w:ascii="宋体" w:hAnsi="宋体" w:hint="eastAsia"/>
                <w:szCs w:val="21"/>
              </w:rPr>
              <w:t>分；方案较科学合理，内容较全面、完整，针对性较强，完全满足采购需求，得</w:t>
            </w:r>
            <w:r>
              <w:rPr>
                <w:rFonts w:ascii="宋体" w:hAnsi="宋体"/>
                <w:szCs w:val="21"/>
              </w:rPr>
              <w:t>5</w:t>
            </w:r>
            <w:r>
              <w:rPr>
                <w:rFonts w:ascii="宋体" w:hAnsi="宋体" w:hint="eastAsia"/>
                <w:szCs w:val="21"/>
              </w:rPr>
              <w:t>分；方案较合理，内容基本能满足采购需求，有一定的针对性，得</w:t>
            </w:r>
            <w:r>
              <w:rPr>
                <w:rFonts w:ascii="宋体" w:hAnsi="宋体"/>
                <w:szCs w:val="21"/>
              </w:rPr>
              <w:t>3</w:t>
            </w:r>
            <w:r>
              <w:rPr>
                <w:rFonts w:ascii="宋体" w:hAnsi="宋体" w:hint="eastAsia"/>
                <w:szCs w:val="21"/>
              </w:rPr>
              <w:t>分；方案内容完整性不足，部分满足采购需求，但具有一定的科学合理性，针对性一般，得1分；未提供不得分。</w:t>
            </w:r>
          </w:p>
        </w:tc>
      </w:tr>
      <w:tr w:rsidR="00AB4B02">
        <w:trPr>
          <w:trHeight w:val="841"/>
        </w:trPr>
        <w:tc>
          <w:tcPr>
            <w:tcW w:w="517" w:type="pct"/>
            <w:vMerge/>
            <w:tcBorders>
              <w:left w:val="single" w:sz="4" w:space="0" w:color="auto"/>
              <w:right w:val="single" w:sz="4" w:space="0" w:color="auto"/>
            </w:tcBorders>
            <w:vAlign w:val="center"/>
          </w:tcPr>
          <w:p w:rsidR="00AB4B02" w:rsidRDefault="00AB4B02">
            <w:pPr>
              <w:pStyle w:val="a4"/>
              <w:jc w:val="center"/>
              <w:rPr>
                <w:rFonts w:hAnsi="宋体"/>
                <w:sz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AB4B02" w:rsidRDefault="008066A9">
            <w:pPr>
              <w:pStyle w:val="a4"/>
              <w:jc w:val="center"/>
              <w:rPr>
                <w:rFonts w:hAnsi="宋体"/>
                <w:sz w:val="21"/>
                <w:highlight w:val="green"/>
              </w:rPr>
            </w:pPr>
            <w:r>
              <w:rPr>
                <w:rFonts w:hAnsi="宋体" w:hint="eastAsia"/>
                <w:sz w:val="21"/>
                <w:highlight w:val="green"/>
              </w:rPr>
              <w:t>对接方案</w:t>
            </w:r>
          </w:p>
          <w:p w:rsidR="00AB4B02" w:rsidRDefault="008066A9">
            <w:pPr>
              <w:pStyle w:val="a4"/>
              <w:jc w:val="center"/>
              <w:rPr>
                <w:rFonts w:hAnsi="宋体"/>
                <w:sz w:val="21"/>
              </w:rPr>
            </w:pPr>
            <w:r>
              <w:rPr>
                <w:rFonts w:hAnsi="宋体" w:hint="eastAsia"/>
                <w:sz w:val="21"/>
                <w:highlight w:val="green"/>
              </w:rPr>
              <w:t>8分</w:t>
            </w:r>
          </w:p>
        </w:tc>
        <w:tc>
          <w:tcPr>
            <w:tcW w:w="3596" w:type="pct"/>
            <w:tcBorders>
              <w:top w:val="single" w:sz="4" w:space="0" w:color="auto"/>
              <w:left w:val="single" w:sz="4" w:space="0" w:color="auto"/>
              <w:bottom w:val="single" w:sz="4" w:space="0" w:color="auto"/>
              <w:right w:val="single" w:sz="4" w:space="0" w:color="auto"/>
            </w:tcBorders>
            <w:vAlign w:val="center"/>
          </w:tcPr>
          <w:p w:rsidR="00AB4B02" w:rsidRDefault="008066A9">
            <w:pPr>
              <w:pStyle w:val="a4"/>
              <w:rPr>
                <w:rFonts w:hAnsi="宋体"/>
                <w:sz w:val="21"/>
              </w:rPr>
            </w:pPr>
            <w:r>
              <w:rPr>
                <w:rFonts w:hAnsi="宋体" w:hint="eastAsia"/>
                <w:sz w:val="21"/>
              </w:rPr>
              <w:t>供应商根据本项目特点，提供与国家公共文化云平台对接方案【至少包含1.对接流程2.对接方式3.对接成果】内容全面、完整，针对性强，完全满足采购需求，得8 分；方案较科学合理，内容较全面、完整，针对性较强，完全满足采购需求，得5分；方案较合理，内容基本能满足采购需求，有一定的针对性，得3分；方案内容完整性不足，部分满足采购需求，但具有一定的科学合理性，针对性一般，得1分；未提供不得分。</w:t>
            </w:r>
          </w:p>
          <w:p w:rsidR="00AB4B02" w:rsidRDefault="008066A9">
            <w:pPr>
              <w:pStyle w:val="a4"/>
              <w:rPr>
                <w:rFonts w:hAnsi="宋体"/>
                <w:sz w:val="21"/>
              </w:rPr>
            </w:pPr>
            <w:r>
              <w:rPr>
                <w:rFonts w:hAnsi="宋体"/>
                <w:sz w:val="21"/>
              </w:rPr>
              <w:t>因本项目采购的服务，需与国家公共文化云平台有效对接,提供以往类似项目成功对接数据反馈截图，得4分；不提供不得分。</w:t>
            </w:r>
          </w:p>
        </w:tc>
      </w:tr>
      <w:tr w:rsidR="00AB4B02">
        <w:trPr>
          <w:trHeight w:val="1520"/>
        </w:trPr>
        <w:tc>
          <w:tcPr>
            <w:tcW w:w="517" w:type="pct"/>
            <w:vMerge/>
            <w:tcBorders>
              <w:left w:val="single" w:sz="4" w:space="0" w:color="auto"/>
              <w:right w:val="single" w:sz="4" w:space="0" w:color="auto"/>
            </w:tcBorders>
            <w:vAlign w:val="center"/>
          </w:tcPr>
          <w:p w:rsidR="00AB4B02" w:rsidRDefault="00AB4B02">
            <w:pPr>
              <w:pStyle w:val="a4"/>
              <w:jc w:val="center"/>
              <w:rPr>
                <w:rFonts w:hAnsi="宋体"/>
                <w:sz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AB4B02" w:rsidRDefault="008066A9">
            <w:pPr>
              <w:pStyle w:val="a4"/>
              <w:jc w:val="center"/>
              <w:rPr>
                <w:rFonts w:hAnsi="宋体"/>
                <w:sz w:val="21"/>
              </w:rPr>
            </w:pPr>
            <w:r>
              <w:rPr>
                <w:rFonts w:hAnsi="宋体" w:hint="eastAsia"/>
                <w:sz w:val="21"/>
              </w:rPr>
              <w:t>文采会活动运营方案</w:t>
            </w:r>
          </w:p>
          <w:p w:rsidR="00AB4B02" w:rsidRDefault="008066A9">
            <w:pPr>
              <w:pStyle w:val="a4"/>
              <w:jc w:val="center"/>
              <w:rPr>
                <w:rFonts w:hAnsi="宋体"/>
                <w:sz w:val="21"/>
              </w:rPr>
            </w:pPr>
            <w:r>
              <w:rPr>
                <w:rFonts w:hAnsi="宋体"/>
                <w:sz w:val="21"/>
              </w:rPr>
              <w:t>12</w:t>
            </w:r>
            <w:r>
              <w:rPr>
                <w:rFonts w:hAnsi="宋体" w:hint="eastAsia"/>
                <w:sz w:val="21"/>
              </w:rPr>
              <w:t>分</w:t>
            </w:r>
          </w:p>
        </w:tc>
        <w:tc>
          <w:tcPr>
            <w:tcW w:w="3596" w:type="pct"/>
            <w:tcBorders>
              <w:top w:val="single" w:sz="4" w:space="0" w:color="auto"/>
              <w:left w:val="single" w:sz="4" w:space="0" w:color="auto"/>
              <w:bottom w:val="single" w:sz="4" w:space="0" w:color="auto"/>
              <w:right w:val="single" w:sz="4" w:space="0" w:color="auto"/>
            </w:tcBorders>
            <w:vAlign w:val="center"/>
          </w:tcPr>
          <w:p w:rsidR="00AB4B02" w:rsidRDefault="008066A9">
            <w:pPr>
              <w:pStyle w:val="a4"/>
              <w:rPr>
                <w:rFonts w:hAnsi="宋体"/>
                <w:sz w:val="21"/>
              </w:rPr>
            </w:pPr>
            <w:r>
              <w:rPr>
                <w:rFonts w:hAnsi="宋体" w:hint="eastAsia"/>
                <w:sz w:val="21"/>
              </w:rPr>
              <w:t>投标人根据活动名称，提供详细活动策划方案，内容全面、完整，针对性强，完全满足采购需求，得</w:t>
            </w:r>
            <w:r>
              <w:rPr>
                <w:rFonts w:hAnsi="宋体"/>
                <w:sz w:val="21"/>
              </w:rPr>
              <w:t>12</w:t>
            </w:r>
            <w:r>
              <w:rPr>
                <w:rFonts w:hAnsi="宋体" w:hint="eastAsia"/>
                <w:sz w:val="21"/>
              </w:rPr>
              <w:t>分；方案较科学合理，内容较全面、完整，针对性较强，完全满足采购需求，得</w:t>
            </w:r>
            <w:r>
              <w:rPr>
                <w:rFonts w:hAnsi="宋体"/>
                <w:sz w:val="21"/>
              </w:rPr>
              <w:t>8</w:t>
            </w:r>
            <w:r>
              <w:rPr>
                <w:rFonts w:hAnsi="宋体" w:hint="eastAsia"/>
                <w:sz w:val="21"/>
              </w:rPr>
              <w:t>分；方案较合理，内容基本能满足采购需求，有一定的针对性，得</w:t>
            </w:r>
            <w:r>
              <w:rPr>
                <w:rFonts w:hAnsi="宋体"/>
                <w:sz w:val="21"/>
              </w:rPr>
              <w:t>4</w:t>
            </w:r>
            <w:r>
              <w:rPr>
                <w:rFonts w:hAnsi="宋体" w:hint="eastAsia"/>
                <w:sz w:val="21"/>
              </w:rPr>
              <w:t>分；方案内容完整性不足，部分满足采购需求，但具有一定的科学合理性，针对性一般，得1分；未提供不得分。</w:t>
            </w:r>
          </w:p>
        </w:tc>
      </w:tr>
      <w:tr w:rsidR="00AB4B02">
        <w:trPr>
          <w:trHeight w:val="841"/>
        </w:trPr>
        <w:tc>
          <w:tcPr>
            <w:tcW w:w="517" w:type="pct"/>
            <w:vMerge/>
            <w:tcBorders>
              <w:left w:val="single" w:sz="4" w:space="0" w:color="auto"/>
              <w:right w:val="single" w:sz="4" w:space="0" w:color="auto"/>
            </w:tcBorders>
            <w:vAlign w:val="center"/>
          </w:tcPr>
          <w:p w:rsidR="00AB4B02" w:rsidRDefault="00AB4B02">
            <w:pPr>
              <w:pStyle w:val="a4"/>
              <w:jc w:val="center"/>
              <w:rPr>
                <w:rFonts w:hAnsi="宋体"/>
                <w:sz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AB4B02" w:rsidRDefault="008066A9">
            <w:pPr>
              <w:pStyle w:val="a4"/>
              <w:jc w:val="center"/>
              <w:rPr>
                <w:rFonts w:hAnsi="宋体"/>
                <w:sz w:val="21"/>
              </w:rPr>
            </w:pPr>
            <w:r>
              <w:rPr>
                <w:rFonts w:hAnsi="宋体" w:hint="eastAsia"/>
                <w:sz w:val="21"/>
              </w:rPr>
              <w:t>新媒体运营方案</w:t>
            </w:r>
          </w:p>
          <w:p w:rsidR="00AB4B02" w:rsidRDefault="008066A9">
            <w:pPr>
              <w:pStyle w:val="a4"/>
              <w:jc w:val="center"/>
              <w:rPr>
                <w:rFonts w:hAnsi="宋体"/>
                <w:sz w:val="21"/>
              </w:rPr>
            </w:pPr>
            <w:r>
              <w:rPr>
                <w:rFonts w:hAnsi="宋体"/>
                <w:sz w:val="21"/>
              </w:rPr>
              <w:t>12</w:t>
            </w:r>
            <w:r>
              <w:rPr>
                <w:rFonts w:hAnsi="宋体" w:hint="eastAsia"/>
                <w:sz w:val="21"/>
              </w:rPr>
              <w:t>分</w:t>
            </w:r>
          </w:p>
        </w:tc>
        <w:tc>
          <w:tcPr>
            <w:tcW w:w="3596" w:type="pct"/>
            <w:tcBorders>
              <w:top w:val="single" w:sz="4" w:space="0" w:color="auto"/>
              <w:left w:val="single" w:sz="4" w:space="0" w:color="auto"/>
              <w:bottom w:val="single" w:sz="4" w:space="0" w:color="auto"/>
              <w:right w:val="single" w:sz="4" w:space="0" w:color="auto"/>
            </w:tcBorders>
            <w:vAlign w:val="center"/>
          </w:tcPr>
          <w:p w:rsidR="00AB4B02" w:rsidRDefault="008066A9">
            <w:pPr>
              <w:pStyle w:val="a4"/>
              <w:rPr>
                <w:rFonts w:hAnsi="宋体"/>
                <w:sz w:val="21"/>
              </w:rPr>
            </w:pPr>
            <w:r>
              <w:rPr>
                <w:rFonts w:hAnsi="宋体" w:hint="eastAsia"/>
                <w:sz w:val="21"/>
              </w:rPr>
              <w:t>投标人提供新媒体相关的主题规划、渠道规划、线下宣推活动物料等详细方案，内容全面、完整，针对性强，完全满足采购需求，得</w:t>
            </w:r>
            <w:r>
              <w:rPr>
                <w:rFonts w:hAnsi="宋体"/>
                <w:sz w:val="21"/>
              </w:rPr>
              <w:t>12</w:t>
            </w:r>
            <w:r>
              <w:rPr>
                <w:rFonts w:hAnsi="宋体" w:hint="eastAsia"/>
                <w:sz w:val="21"/>
              </w:rPr>
              <w:t xml:space="preserve"> 分；方案较科学合理，内容较全面、完整，针对性较强，完全满足采购需求，得</w:t>
            </w:r>
            <w:r>
              <w:rPr>
                <w:rFonts w:hAnsi="宋体"/>
                <w:sz w:val="21"/>
              </w:rPr>
              <w:t>8</w:t>
            </w:r>
            <w:r>
              <w:rPr>
                <w:rFonts w:hAnsi="宋体" w:hint="eastAsia"/>
                <w:sz w:val="21"/>
              </w:rPr>
              <w:t>分；方案较合理，内容基本能满足采购需求，有一定的针对性，得</w:t>
            </w:r>
            <w:r>
              <w:rPr>
                <w:rFonts w:hAnsi="宋体"/>
                <w:sz w:val="21"/>
              </w:rPr>
              <w:t>4</w:t>
            </w:r>
            <w:r>
              <w:rPr>
                <w:rFonts w:hAnsi="宋体" w:hint="eastAsia"/>
                <w:sz w:val="21"/>
              </w:rPr>
              <w:t>分；方案内容完整性不足，部分满足采购需求，但具有一定的科学合理性，针对性一般，得1分；未提供不得分。</w:t>
            </w:r>
          </w:p>
        </w:tc>
      </w:tr>
      <w:tr w:rsidR="00AB4B02">
        <w:trPr>
          <w:trHeight w:val="2495"/>
        </w:trPr>
        <w:tc>
          <w:tcPr>
            <w:tcW w:w="994" w:type="dxa"/>
            <w:vMerge w:val="restart"/>
            <w:tcBorders>
              <w:top w:val="single" w:sz="4" w:space="0" w:color="auto"/>
              <w:left w:val="single" w:sz="4" w:space="0" w:color="auto"/>
              <w:right w:val="single" w:sz="4" w:space="0" w:color="auto"/>
            </w:tcBorders>
            <w:vAlign w:val="center"/>
          </w:tcPr>
          <w:p w:rsidR="00AB4B02" w:rsidRDefault="008066A9">
            <w:pPr>
              <w:pStyle w:val="a4"/>
              <w:jc w:val="center"/>
              <w:rPr>
                <w:rFonts w:hAnsi="宋体"/>
                <w:sz w:val="21"/>
              </w:rPr>
            </w:pPr>
            <w:r>
              <w:rPr>
                <w:rFonts w:hAnsi="宋体" w:hint="eastAsia"/>
                <w:sz w:val="21"/>
              </w:rPr>
              <w:t>商务部分</w:t>
            </w:r>
          </w:p>
          <w:p w:rsidR="00AB4B02" w:rsidRDefault="008066A9">
            <w:pPr>
              <w:pStyle w:val="a4"/>
              <w:jc w:val="center"/>
              <w:rPr>
                <w:rFonts w:hAnsi="宋体"/>
                <w:sz w:val="21"/>
              </w:rPr>
            </w:pPr>
            <w:r>
              <w:rPr>
                <w:rFonts w:hAnsi="宋体"/>
                <w:sz w:val="21"/>
              </w:rPr>
              <w:t>30</w:t>
            </w:r>
            <w:r>
              <w:rPr>
                <w:rFonts w:hAnsi="宋体" w:hint="eastAsia"/>
                <w:sz w:val="21"/>
              </w:rPr>
              <w:t>分</w:t>
            </w:r>
          </w:p>
        </w:tc>
        <w:tc>
          <w:tcPr>
            <w:tcW w:w="1699" w:type="dxa"/>
            <w:tcBorders>
              <w:top w:val="single" w:sz="4" w:space="0" w:color="auto"/>
              <w:left w:val="single" w:sz="4" w:space="0" w:color="auto"/>
              <w:right w:val="single" w:sz="4" w:space="0" w:color="auto"/>
            </w:tcBorders>
            <w:vAlign w:val="center"/>
          </w:tcPr>
          <w:p w:rsidR="00AB4B02" w:rsidRDefault="008066A9">
            <w:pPr>
              <w:pStyle w:val="a4"/>
              <w:jc w:val="center"/>
              <w:rPr>
                <w:rFonts w:hAnsi="宋体"/>
                <w:color w:val="C00000"/>
                <w:sz w:val="21"/>
                <w:highlight w:val="green"/>
              </w:rPr>
            </w:pPr>
            <w:r>
              <w:rPr>
                <w:rFonts w:hAnsi="宋体" w:hint="eastAsia"/>
                <w:color w:val="C00000"/>
                <w:sz w:val="21"/>
                <w:highlight w:val="green"/>
              </w:rPr>
              <w:t>供应商资质</w:t>
            </w:r>
          </w:p>
          <w:p w:rsidR="00AB4B02" w:rsidRDefault="008066A9">
            <w:pPr>
              <w:pStyle w:val="a4"/>
              <w:jc w:val="center"/>
              <w:rPr>
                <w:rFonts w:hAnsi="宋体"/>
                <w:color w:val="C00000"/>
                <w:sz w:val="21"/>
                <w:highlight w:val="green"/>
              </w:rPr>
            </w:pPr>
            <w:r>
              <w:rPr>
                <w:rFonts w:hAnsi="宋体"/>
                <w:color w:val="C00000"/>
                <w:sz w:val="21"/>
                <w:highlight w:val="green"/>
              </w:rPr>
              <w:t>10</w:t>
            </w:r>
            <w:r>
              <w:rPr>
                <w:rFonts w:hAnsi="宋体" w:hint="eastAsia"/>
                <w:color w:val="C00000"/>
                <w:sz w:val="21"/>
                <w:highlight w:val="green"/>
              </w:rPr>
              <w:t>分</w:t>
            </w:r>
          </w:p>
        </w:tc>
        <w:tc>
          <w:tcPr>
            <w:tcW w:w="6904" w:type="dxa"/>
            <w:tcBorders>
              <w:top w:val="single" w:sz="4" w:space="0" w:color="auto"/>
              <w:left w:val="single" w:sz="4" w:space="0" w:color="auto"/>
              <w:right w:val="single" w:sz="4" w:space="0" w:color="auto"/>
            </w:tcBorders>
            <w:vAlign w:val="center"/>
          </w:tcPr>
          <w:p w:rsidR="00AB4B02" w:rsidRDefault="008066A9">
            <w:pPr>
              <w:pStyle w:val="a4"/>
              <w:rPr>
                <w:rFonts w:hAnsi="宋体"/>
                <w:color w:val="C00000"/>
                <w:sz w:val="21"/>
                <w:highlight w:val="green"/>
              </w:rPr>
            </w:pPr>
            <w:r>
              <w:rPr>
                <w:rFonts w:hAnsi="宋体" w:hint="eastAsia"/>
                <w:color w:val="C00000"/>
                <w:sz w:val="21"/>
                <w:highlight w:val="green"/>
              </w:rPr>
              <w:t>具有广播电视节目制作经营许可证、出版物经营许可证、音像制品出版许可证，证书齐全得</w:t>
            </w:r>
            <w:r>
              <w:rPr>
                <w:rFonts w:hAnsi="宋体"/>
                <w:color w:val="C00000"/>
                <w:sz w:val="21"/>
                <w:highlight w:val="green"/>
              </w:rPr>
              <w:t>10分，缺少一个得7分，缺少两个得4分，缺少</w:t>
            </w:r>
            <w:r>
              <w:rPr>
                <w:rFonts w:hAnsi="宋体" w:hint="eastAsia"/>
                <w:color w:val="C00000"/>
                <w:sz w:val="21"/>
                <w:highlight w:val="green"/>
              </w:rPr>
              <w:t>三</w:t>
            </w:r>
            <w:r>
              <w:rPr>
                <w:rFonts w:hAnsi="宋体"/>
                <w:color w:val="C00000"/>
                <w:sz w:val="21"/>
                <w:highlight w:val="green"/>
              </w:rPr>
              <w:t>个得2分</w:t>
            </w:r>
            <w:r>
              <w:rPr>
                <w:rFonts w:hAnsi="宋体" w:hint="eastAsia"/>
                <w:color w:val="C00000"/>
                <w:sz w:val="21"/>
                <w:highlight w:val="green"/>
              </w:rPr>
              <w:t>，</w:t>
            </w:r>
            <w:r>
              <w:rPr>
                <w:rFonts w:hAnsi="宋体"/>
                <w:color w:val="C00000"/>
                <w:sz w:val="21"/>
                <w:highlight w:val="green"/>
              </w:rPr>
              <w:t>其他不得分</w:t>
            </w:r>
            <w:r>
              <w:rPr>
                <w:rFonts w:hAnsi="宋体" w:hint="eastAsia"/>
                <w:color w:val="C00000"/>
                <w:sz w:val="21"/>
                <w:highlight w:val="green"/>
              </w:rPr>
              <w:t>。</w:t>
            </w:r>
          </w:p>
          <w:p w:rsidR="00AB4B02" w:rsidRDefault="008066A9">
            <w:pPr>
              <w:pStyle w:val="a4"/>
              <w:rPr>
                <w:rFonts w:hAnsi="宋体"/>
                <w:color w:val="C00000"/>
                <w:sz w:val="21"/>
                <w:highlight w:val="green"/>
              </w:rPr>
            </w:pPr>
            <w:r>
              <w:rPr>
                <w:rFonts w:hAnsi="宋体" w:hint="eastAsia"/>
                <w:color w:val="C00000"/>
                <w:sz w:val="21"/>
                <w:highlight w:val="green"/>
              </w:rPr>
              <w:t>注：提供的证书日期须在公告发布之日前且在有效期内，清晰的复印件并加盖公章。</w:t>
            </w:r>
          </w:p>
        </w:tc>
      </w:tr>
      <w:tr w:rsidR="00AB4B02">
        <w:tc>
          <w:tcPr>
            <w:tcW w:w="994" w:type="dxa"/>
            <w:vMerge/>
            <w:tcBorders>
              <w:left w:val="single" w:sz="4" w:space="0" w:color="auto"/>
              <w:right w:val="single" w:sz="4" w:space="0" w:color="auto"/>
            </w:tcBorders>
            <w:vAlign w:val="center"/>
          </w:tcPr>
          <w:p w:rsidR="00AB4B02" w:rsidRDefault="00AB4B02">
            <w:pPr>
              <w:pStyle w:val="a4"/>
              <w:jc w:val="center"/>
              <w:rPr>
                <w:rFonts w:hAnsi="宋体"/>
                <w:sz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AB4B02" w:rsidRDefault="008066A9">
            <w:pPr>
              <w:pStyle w:val="a4"/>
              <w:jc w:val="center"/>
              <w:rPr>
                <w:rFonts w:hAnsi="宋体"/>
                <w:color w:val="C00000"/>
                <w:sz w:val="21"/>
                <w:highlight w:val="green"/>
              </w:rPr>
            </w:pPr>
            <w:r>
              <w:rPr>
                <w:rFonts w:hAnsi="宋体" w:hint="eastAsia"/>
                <w:color w:val="C00000"/>
                <w:sz w:val="21"/>
                <w:highlight w:val="green"/>
              </w:rPr>
              <w:t>资源建设业绩</w:t>
            </w:r>
          </w:p>
          <w:p w:rsidR="00AB4B02" w:rsidRDefault="008066A9">
            <w:pPr>
              <w:pStyle w:val="a4"/>
              <w:jc w:val="center"/>
              <w:rPr>
                <w:rFonts w:hAnsi="宋体"/>
                <w:color w:val="C00000"/>
                <w:sz w:val="21"/>
                <w:highlight w:val="green"/>
              </w:rPr>
            </w:pPr>
            <w:r>
              <w:rPr>
                <w:rFonts w:hAnsi="宋体" w:hint="eastAsia"/>
                <w:color w:val="C00000"/>
                <w:sz w:val="21"/>
                <w:highlight w:val="green"/>
              </w:rPr>
              <w:t>15分</w:t>
            </w:r>
          </w:p>
        </w:tc>
        <w:tc>
          <w:tcPr>
            <w:tcW w:w="6904" w:type="dxa"/>
            <w:tcBorders>
              <w:top w:val="single" w:sz="4" w:space="0" w:color="auto"/>
              <w:left w:val="single" w:sz="4" w:space="0" w:color="auto"/>
              <w:right w:val="single" w:sz="4" w:space="0" w:color="auto"/>
            </w:tcBorders>
            <w:vAlign w:val="center"/>
          </w:tcPr>
          <w:p w:rsidR="00AB4B02" w:rsidRDefault="008066A9">
            <w:pPr>
              <w:pStyle w:val="a4"/>
              <w:rPr>
                <w:rFonts w:hAnsi="宋体"/>
                <w:color w:val="C00000"/>
                <w:sz w:val="21"/>
                <w:highlight w:val="green"/>
              </w:rPr>
            </w:pPr>
            <w:r>
              <w:rPr>
                <w:rFonts w:hAnsi="宋体"/>
                <w:color w:val="C00000"/>
                <w:sz w:val="21"/>
                <w:highlight w:val="green"/>
              </w:rPr>
              <w:t>2019</w:t>
            </w:r>
            <w:r>
              <w:rPr>
                <w:rFonts w:hAnsi="宋体" w:hint="eastAsia"/>
                <w:color w:val="C00000"/>
                <w:sz w:val="21"/>
                <w:highlight w:val="green"/>
              </w:rPr>
              <w:t>年</w:t>
            </w:r>
            <w:r>
              <w:rPr>
                <w:rFonts w:hAnsi="宋体"/>
                <w:color w:val="C00000"/>
                <w:sz w:val="21"/>
                <w:highlight w:val="green"/>
              </w:rPr>
              <w:t>1</w:t>
            </w:r>
            <w:r>
              <w:rPr>
                <w:rFonts w:hAnsi="宋体" w:hint="eastAsia"/>
                <w:color w:val="C00000"/>
                <w:sz w:val="21"/>
                <w:highlight w:val="green"/>
              </w:rPr>
              <w:t>月</w:t>
            </w:r>
            <w:r>
              <w:rPr>
                <w:rFonts w:hAnsi="宋体"/>
                <w:color w:val="C00000"/>
                <w:sz w:val="21"/>
                <w:highlight w:val="green"/>
              </w:rPr>
              <w:t>1</w:t>
            </w:r>
            <w:r>
              <w:rPr>
                <w:rFonts w:hAnsi="宋体" w:hint="eastAsia"/>
                <w:color w:val="C00000"/>
                <w:sz w:val="21"/>
                <w:highlight w:val="green"/>
              </w:rPr>
              <w:t>日起至本项目投标截止时间止：</w:t>
            </w:r>
          </w:p>
          <w:p w:rsidR="00AB4B02" w:rsidRDefault="008066A9">
            <w:pPr>
              <w:pStyle w:val="a4"/>
              <w:rPr>
                <w:rFonts w:hAnsi="宋体"/>
                <w:color w:val="C00000"/>
                <w:sz w:val="21"/>
                <w:highlight w:val="green"/>
              </w:rPr>
            </w:pPr>
            <w:r>
              <w:rPr>
                <w:rFonts w:hAnsi="宋体" w:hint="eastAsia"/>
                <w:color w:val="C00000"/>
                <w:sz w:val="21"/>
                <w:highlight w:val="green"/>
              </w:rPr>
              <w:t>供应商提供相关省部级类似公共文化类资源建设项目合同，每提供1个得3分，最多得15分，不提供不得分。</w:t>
            </w:r>
          </w:p>
          <w:p w:rsidR="00AB4B02" w:rsidRDefault="008066A9">
            <w:pPr>
              <w:pStyle w:val="a4"/>
              <w:rPr>
                <w:rFonts w:hAnsi="宋体"/>
                <w:color w:val="C00000"/>
                <w:sz w:val="21"/>
                <w:highlight w:val="green"/>
              </w:rPr>
            </w:pPr>
            <w:r>
              <w:rPr>
                <w:rFonts w:hAnsi="宋体" w:hint="eastAsia"/>
                <w:color w:val="C00000"/>
                <w:sz w:val="21"/>
                <w:highlight w:val="green"/>
              </w:rPr>
              <w:t>（所提业绩不重复计分，需提供合同首页、价格页、签字页的清晰复印件或其他证明文件并加盖公章）</w:t>
            </w:r>
          </w:p>
        </w:tc>
      </w:tr>
      <w:tr w:rsidR="00AB4B02">
        <w:tc>
          <w:tcPr>
            <w:tcW w:w="994" w:type="dxa"/>
            <w:vMerge/>
            <w:tcBorders>
              <w:left w:val="single" w:sz="4" w:space="0" w:color="auto"/>
              <w:right w:val="single" w:sz="4" w:space="0" w:color="auto"/>
            </w:tcBorders>
            <w:vAlign w:val="center"/>
          </w:tcPr>
          <w:p w:rsidR="00AB4B02" w:rsidRDefault="00AB4B02">
            <w:pPr>
              <w:pStyle w:val="a4"/>
              <w:jc w:val="center"/>
              <w:rPr>
                <w:rFonts w:hAnsi="宋体"/>
                <w:sz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AB4B02" w:rsidRDefault="008066A9">
            <w:pPr>
              <w:pStyle w:val="a4"/>
              <w:jc w:val="center"/>
              <w:rPr>
                <w:rFonts w:hAnsi="宋体"/>
                <w:color w:val="C00000"/>
                <w:sz w:val="21"/>
                <w:highlight w:val="green"/>
              </w:rPr>
            </w:pPr>
            <w:r>
              <w:rPr>
                <w:rFonts w:hAnsi="宋体" w:hint="eastAsia"/>
                <w:color w:val="C00000"/>
                <w:sz w:val="21"/>
                <w:highlight w:val="green"/>
              </w:rPr>
              <w:t>运营项目业绩</w:t>
            </w:r>
          </w:p>
          <w:p w:rsidR="00AB4B02" w:rsidRDefault="008066A9">
            <w:pPr>
              <w:pStyle w:val="a4"/>
              <w:jc w:val="center"/>
              <w:rPr>
                <w:rFonts w:hAnsi="宋体"/>
                <w:color w:val="C00000"/>
                <w:sz w:val="21"/>
                <w:highlight w:val="green"/>
              </w:rPr>
            </w:pPr>
            <w:r>
              <w:rPr>
                <w:rFonts w:hAnsi="宋体" w:hint="eastAsia"/>
                <w:color w:val="C00000"/>
                <w:sz w:val="21"/>
                <w:highlight w:val="green"/>
              </w:rPr>
              <w:t>5分</w:t>
            </w:r>
          </w:p>
        </w:tc>
        <w:tc>
          <w:tcPr>
            <w:tcW w:w="6904" w:type="dxa"/>
            <w:tcBorders>
              <w:top w:val="single" w:sz="4" w:space="0" w:color="auto"/>
              <w:left w:val="single" w:sz="4" w:space="0" w:color="auto"/>
              <w:right w:val="single" w:sz="4" w:space="0" w:color="auto"/>
            </w:tcBorders>
          </w:tcPr>
          <w:p w:rsidR="00AB4B02" w:rsidRDefault="008066A9">
            <w:pPr>
              <w:pStyle w:val="a4"/>
              <w:rPr>
                <w:rFonts w:hAnsi="宋体"/>
                <w:color w:val="C00000"/>
                <w:sz w:val="21"/>
                <w:highlight w:val="green"/>
              </w:rPr>
            </w:pPr>
            <w:r>
              <w:rPr>
                <w:rFonts w:hAnsi="宋体" w:hint="eastAsia"/>
                <w:color w:val="C00000"/>
                <w:sz w:val="21"/>
                <w:highlight w:val="green"/>
              </w:rPr>
              <w:t>2019年1月1日起至本项目投标截止时间止：</w:t>
            </w:r>
          </w:p>
          <w:p w:rsidR="00AB4B02" w:rsidRDefault="008066A9">
            <w:pPr>
              <w:pStyle w:val="a4"/>
              <w:rPr>
                <w:rFonts w:hAnsi="宋体"/>
                <w:color w:val="C00000"/>
                <w:sz w:val="21"/>
                <w:highlight w:val="green"/>
              </w:rPr>
            </w:pPr>
            <w:r>
              <w:rPr>
                <w:rFonts w:hAnsi="宋体" w:hint="eastAsia"/>
                <w:color w:val="C00000"/>
                <w:sz w:val="21"/>
                <w:highlight w:val="green"/>
              </w:rPr>
              <w:t>供应商承担过公共文化行业相关省部级运营项目的业绩，每提供1个得</w:t>
            </w:r>
            <w:r>
              <w:rPr>
                <w:rFonts w:hAnsi="宋体"/>
                <w:color w:val="C00000"/>
                <w:sz w:val="21"/>
                <w:highlight w:val="green"/>
              </w:rPr>
              <w:t>1</w:t>
            </w:r>
            <w:r>
              <w:rPr>
                <w:rFonts w:hAnsi="宋体" w:hint="eastAsia"/>
                <w:color w:val="C00000"/>
                <w:sz w:val="21"/>
                <w:highlight w:val="green"/>
              </w:rPr>
              <w:t>分，最多得</w:t>
            </w:r>
            <w:r>
              <w:rPr>
                <w:rFonts w:hAnsi="宋体"/>
                <w:color w:val="C00000"/>
                <w:sz w:val="21"/>
                <w:highlight w:val="green"/>
              </w:rPr>
              <w:t>5</w:t>
            </w:r>
            <w:r>
              <w:rPr>
                <w:rFonts w:hAnsi="宋体" w:hint="eastAsia"/>
                <w:color w:val="C00000"/>
                <w:sz w:val="21"/>
                <w:highlight w:val="green"/>
              </w:rPr>
              <w:t>分，未提供不得分。</w:t>
            </w:r>
          </w:p>
          <w:p w:rsidR="00AB4B02" w:rsidRDefault="008066A9">
            <w:pPr>
              <w:pStyle w:val="a4"/>
              <w:rPr>
                <w:rFonts w:hAnsi="宋体"/>
                <w:color w:val="C00000"/>
                <w:sz w:val="21"/>
                <w:highlight w:val="green"/>
              </w:rPr>
            </w:pPr>
            <w:r>
              <w:rPr>
                <w:rFonts w:hAnsi="宋体" w:hint="eastAsia"/>
                <w:color w:val="C00000"/>
                <w:sz w:val="21"/>
                <w:highlight w:val="green"/>
              </w:rPr>
              <w:t>（所提业绩不重复计分，需提供合同首页、价格页、签字页的清晰复印件或其他证明文件并加盖公章）</w:t>
            </w:r>
          </w:p>
        </w:tc>
      </w:tr>
    </w:tbl>
    <w:p w:rsidR="00AB4B02" w:rsidRDefault="00AB4B02">
      <w:pPr>
        <w:pStyle w:val="2"/>
        <w:spacing w:before="0" w:after="0" w:line="360" w:lineRule="auto"/>
        <w:jc w:val="center"/>
        <w:rPr>
          <w:rFonts w:ascii="宋体" w:eastAsia="宋体" w:hAnsi="宋体" w:cs="宋体"/>
        </w:rPr>
      </w:pPr>
    </w:p>
    <w:p w:rsidR="00AB4B02" w:rsidRDefault="008066A9">
      <w:pPr>
        <w:pStyle w:val="2"/>
        <w:spacing w:before="0" w:after="0" w:line="360" w:lineRule="auto"/>
        <w:jc w:val="center"/>
        <w:rPr>
          <w:rFonts w:ascii="宋体" w:eastAsia="宋体" w:hAnsi="宋体" w:cs="宋体"/>
        </w:rPr>
      </w:pPr>
      <w:r>
        <w:rPr>
          <w:rFonts w:ascii="宋体" w:eastAsia="宋体" w:hAnsi="宋体" w:cs="宋体" w:hint="eastAsia"/>
        </w:rPr>
        <w:t>七、签订合同</w:t>
      </w:r>
      <w:bookmarkEnd w:id="34"/>
      <w:bookmarkEnd w:id="35"/>
      <w:bookmarkEnd w:id="36"/>
      <w:bookmarkEnd w:id="37"/>
      <w:bookmarkEnd w:id="38"/>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1、成交后，成交供应商与采购人洽谈合同条款，并在成交通知书发出之日起30日内签订供货合同，同时送监督机构备案，询比采购文件及成交供应商响应文件均作为合同的组成部分。</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w:t>
      </w:r>
      <w:r>
        <w:rPr>
          <w:rFonts w:ascii="宋体" w:hAnsi="宋体" w:cs="宋体" w:hint="eastAsia"/>
          <w:kern w:val="0"/>
          <w:sz w:val="24"/>
          <w:lang w:val="zh-CN"/>
        </w:rPr>
        <w:t>签订合同时，</w:t>
      </w:r>
      <w:r>
        <w:rPr>
          <w:rFonts w:ascii="宋体" w:hAnsi="宋体" w:cs="宋体" w:hint="eastAsia"/>
          <w:spacing w:val="6"/>
          <w:sz w:val="24"/>
          <w:szCs w:val="24"/>
        </w:rPr>
        <w:t>成交供应商</w:t>
      </w:r>
      <w:r>
        <w:rPr>
          <w:rFonts w:ascii="宋体" w:hAnsi="宋体" w:cs="宋体" w:hint="eastAsia"/>
          <w:kern w:val="0"/>
          <w:sz w:val="24"/>
          <w:lang w:val="zh-CN"/>
        </w:rPr>
        <w:t>应当以支票、汇票、本票等非现金形式缴纳成交金额</w:t>
      </w:r>
      <w:r>
        <w:rPr>
          <w:rFonts w:ascii="宋体" w:hAnsi="宋体" w:cs="宋体" w:hint="eastAsia"/>
          <w:kern w:val="0"/>
          <w:sz w:val="24"/>
          <w:u w:val="single"/>
        </w:rPr>
        <w:t>5</w:t>
      </w:r>
      <w:r>
        <w:rPr>
          <w:rFonts w:ascii="宋体" w:hAnsi="宋体" w:cs="宋体" w:hint="eastAsia"/>
          <w:kern w:val="0"/>
          <w:sz w:val="24"/>
          <w:lang w:val="zh-CN"/>
        </w:rPr>
        <w:t>%的履约保证金到采购人指定的账户。</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3、合同履行中，采购人需追加与合同标的相同的货物、工程或者服务的，在不改变合同其他条款的前提下，可以与供应商协商签订补充合同，但所有补充合同的采购金额不得超过原合同采购金额的百分之十。</w:t>
      </w:r>
    </w:p>
    <w:p w:rsidR="00AB4B02" w:rsidRDefault="00AB4B02">
      <w:pPr>
        <w:pStyle w:val="2"/>
        <w:spacing w:before="0" w:after="0" w:line="360" w:lineRule="auto"/>
        <w:jc w:val="center"/>
        <w:rPr>
          <w:rFonts w:ascii="宋体" w:eastAsia="宋体" w:hAnsi="宋体" w:cs="宋体"/>
          <w:sz w:val="24"/>
          <w:szCs w:val="24"/>
        </w:rPr>
      </w:pPr>
      <w:bookmarkStart w:id="39" w:name="_Toc22091"/>
      <w:bookmarkStart w:id="40" w:name="_Toc27116"/>
      <w:bookmarkStart w:id="41" w:name="_Toc433122950"/>
      <w:bookmarkStart w:id="42" w:name="_Toc28147"/>
    </w:p>
    <w:p w:rsidR="00AB4B02" w:rsidRDefault="008066A9">
      <w:pPr>
        <w:pStyle w:val="2"/>
        <w:spacing w:before="0" w:after="0" w:line="360" w:lineRule="auto"/>
        <w:jc w:val="center"/>
        <w:rPr>
          <w:rFonts w:ascii="宋体" w:eastAsia="宋体" w:hAnsi="宋体" w:cs="宋体"/>
        </w:rPr>
      </w:pPr>
      <w:bookmarkStart w:id="43" w:name="_Toc1133"/>
      <w:r>
        <w:rPr>
          <w:rFonts w:ascii="宋体" w:eastAsia="宋体" w:hAnsi="宋体" w:cs="宋体" w:hint="eastAsia"/>
        </w:rPr>
        <w:t>八、其它事项</w:t>
      </w:r>
      <w:bookmarkEnd w:id="39"/>
      <w:bookmarkEnd w:id="40"/>
      <w:bookmarkEnd w:id="41"/>
      <w:bookmarkEnd w:id="42"/>
      <w:bookmarkEnd w:id="43"/>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1、有效供应商不足三家时，由评审小组集体研究并报监督管理机关同意，采用相应方式完成采购。</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2、当报价全部超过财政预算限额或均低于公认的成本时，评审小组有权决定是否询比失败或进行最终报价。当最终报价若超出财政预算，且采购人又无力支付，评审小组有权决定询比失败。</w:t>
      </w:r>
    </w:p>
    <w:p w:rsidR="00AB4B02" w:rsidRDefault="008066A9">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3、成交供应商确定后，成交供应商无正当理由拖延或拒签合同的，采购人有权取消其成交资格，并按评审顺序重新确定成交供应商。</w:t>
      </w:r>
    </w:p>
    <w:p w:rsidR="00AB4B02" w:rsidRDefault="00AB4B02">
      <w:pPr>
        <w:spacing w:line="360" w:lineRule="auto"/>
        <w:jc w:val="center"/>
        <w:rPr>
          <w:rStyle w:val="1Char"/>
          <w:rFonts w:ascii="宋体" w:hAnsi="宋体" w:cs="宋体"/>
          <w:sz w:val="36"/>
          <w:szCs w:val="36"/>
        </w:rPr>
      </w:pPr>
      <w:bookmarkStart w:id="44" w:name="_Toc298683390"/>
    </w:p>
    <w:p w:rsidR="00AB4B02" w:rsidRDefault="00AB4B02">
      <w:pPr>
        <w:spacing w:line="360" w:lineRule="auto"/>
        <w:jc w:val="center"/>
        <w:rPr>
          <w:rStyle w:val="1Char"/>
          <w:rFonts w:ascii="宋体" w:hAnsi="宋体" w:cs="宋体"/>
          <w:sz w:val="36"/>
          <w:szCs w:val="36"/>
        </w:rPr>
      </w:pPr>
    </w:p>
    <w:p w:rsidR="00AB4B02" w:rsidRDefault="00AB4B02">
      <w:pPr>
        <w:spacing w:line="360" w:lineRule="auto"/>
        <w:jc w:val="center"/>
        <w:rPr>
          <w:rStyle w:val="1Char"/>
          <w:rFonts w:ascii="宋体" w:hAnsi="宋体" w:cs="宋体"/>
          <w:sz w:val="36"/>
          <w:szCs w:val="36"/>
        </w:rPr>
      </w:pPr>
    </w:p>
    <w:p w:rsidR="00AB4B02" w:rsidRDefault="00AB4B02">
      <w:pPr>
        <w:spacing w:line="360" w:lineRule="auto"/>
        <w:jc w:val="center"/>
        <w:rPr>
          <w:rStyle w:val="1Char"/>
          <w:rFonts w:ascii="宋体" w:hAnsi="宋体" w:cs="宋体"/>
          <w:sz w:val="36"/>
          <w:szCs w:val="36"/>
        </w:rPr>
      </w:pPr>
    </w:p>
    <w:p w:rsidR="00AB4B02" w:rsidRDefault="00AB4B02">
      <w:pPr>
        <w:spacing w:line="360" w:lineRule="auto"/>
        <w:jc w:val="center"/>
        <w:rPr>
          <w:rStyle w:val="1Char"/>
          <w:rFonts w:ascii="宋体" w:hAnsi="宋体" w:cs="宋体"/>
          <w:sz w:val="36"/>
          <w:szCs w:val="36"/>
        </w:rPr>
      </w:pPr>
    </w:p>
    <w:p w:rsidR="00AB4B02" w:rsidRDefault="00AB4B02">
      <w:pPr>
        <w:spacing w:line="360" w:lineRule="auto"/>
        <w:jc w:val="center"/>
        <w:rPr>
          <w:rStyle w:val="1Char"/>
          <w:rFonts w:ascii="宋体" w:hAnsi="宋体" w:cs="宋体"/>
          <w:sz w:val="36"/>
          <w:szCs w:val="36"/>
        </w:rPr>
      </w:pPr>
    </w:p>
    <w:p w:rsidR="00AB4B02" w:rsidRDefault="00AB4B02">
      <w:pPr>
        <w:spacing w:line="360" w:lineRule="auto"/>
        <w:jc w:val="center"/>
        <w:rPr>
          <w:rStyle w:val="1Char"/>
          <w:rFonts w:ascii="宋体" w:hAnsi="宋体" w:cs="宋体"/>
          <w:sz w:val="36"/>
          <w:szCs w:val="36"/>
        </w:rPr>
      </w:pPr>
    </w:p>
    <w:p w:rsidR="00AB4B02" w:rsidRDefault="00AB4B02">
      <w:pPr>
        <w:spacing w:line="360" w:lineRule="auto"/>
        <w:jc w:val="center"/>
        <w:rPr>
          <w:rStyle w:val="1Char"/>
          <w:rFonts w:ascii="宋体" w:hAnsi="宋体" w:cs="宋体"/>
          <w:sz w:val="36"/>
          <w:szCs w:val="36"/>
        </w:rPr>
      </w:pPr>
    </w:p>
    <w:p w:rsidR="00AB4B02" w:rsidRDefault="00AB4B02">
      <w:pPr>
        <w:spacing w:line="360" w:lineRule="auto"/>
        <w:jc w:val="center"/>
        <w:rPr>
          <w:rStyle w:val="1Char"/>
          <w:rFonts w:ascii="宋体" w:hAnsi="宋体" w:cs="宋体"/>
          <w:sz w:val="36"/>
          <w:szCs w:val="36"/>
        </w:rPr>
      </w:pPr>
    </w:p>
    <w:p w:rsidR="00AB4B02" w:rsidRDefault="00AB4B02">
      <w:pPr>
        <w:spacing w:line="360" w:lineRule="auto"/>
        <w:jc w:val="center"/>
        <w:rPr>
          <w:rStyle w:val="1Char"/>
          <w:rFonts w:ascii="宋体" w:hAnsi="宋体" w:cs="宋体"/>
          <w:sz w:val="36"/>
          <w:szCs w:val="36"/>
        </w:rPr>
      </w:pPr>
    </w:p>
    <w:p w:rsidR="00AB4B02" w:rsidRDefault="00AB4B02">
      <w:pPr>
        <w:spacing w:line="360" w:lineRule="auto"/>
        <w:jc w:val="center"/>
        <w:rPr>
          <w:rStyle w:val="1Char"/>
          <w:rFonts w:ascii="宋体" w:hAnsi="宋体" w:cs="宋体"/>
          <w:sz w:val="36"/>
          <w:szCs w:val="36"/>
        </w:rPr>
      </w:pPr>
    </w:p>
    <w:p w:rsidR="00AB4B02" w:rsidRDefault="00AB4B02">
      <w:pPr>
        <w:pStyle w:val="ab"/>
        <w:ind w:left="0"/>
        <w:rPr>
          <w:rStyle w:val="1Char"/>
          <w:rFonts w:ascii="宋体" w:hAnsi="宋体" w:cs="宋体"/>
          <w:sz w:val="36"/>
          <w:szCs w:val="36"/>
        </w:rPr>
      </w:pPr>
    </w:p>
    <w:p w:rsidR="00AB4B02" w:rsidRDefault="00AB4B02">
      <w:pPr>
        <w:pStyle w:val="ad"/>
        <w:ind w:firstLine="420"/>
      </w:pPr>
    </w:p>
    <w:p w:rsidR="00AB4B02" w:rsidRDefault="00AB4B02">
      <w:pPr>
        <w:spacing w:line="360" w:lineRule="auto"/>
        <w:jc w:val="center"/>
        <w:rPr>
          <w:rStyle w:val="1Char"/>
          <w:rFonts w:ascii="宋体" w:hAnsi="宋体" w:cs="宋体"/>
          <w:sz w:val="36"/>
          <w:szCs w:val="36"/>
        </w:rPr>
      </w:pPr>
    </w:p>
    <w:p w:rsidR="00AB4B02" w:rsidRDefault="008066A9">
      <w:pPr>
        <w:keepNext/>
        <w:keepLines/>
        <w:widowControl/>
        <w:snapToGrid w:val="0"/>
        <w:spacing w:line="400" w:lineRule="atLeast"/>
        <w:jc w:val="center"/>
        <w:outlineLvl w:val="0"/>
        <w:rPr>
          <w:rFonts w:ascii="宋体"/>
          <w:b/>
          <w:kern w:val="28"/>
          <w:sz w:val="36"/>
          <w:szCs w:val="20"/>
        </w:rPr>
      </w:pPr>
      <w:bookmarkStart w:id="45" w:name="_Toc18407"/>
      <w:bookmarkStart w:id="46" w:name="_Toc13908"/>
      <w:r>
        <w:rPr>
          <w:rFonts w:ascii="宋体" w:hint="eastAsia"/>
          <w:b/>
          <w:kern w:val="28"/>
          <w:sz w:val="36"/>
          <w:szCs w:val="20"/>
        </w:rPr>
        <w:t>第三部分</w:t>
      </w:r>
      <w:r>
        <w:rPr>
          <w:rFonts w:ascii="宋体"/>
          <w:b/>
          <w:kern w:val="28"/>
          <w:sz w:val="36"/>
          <w:szCs w:val="20"/>
        </w:rPr>
        <w:t xml:space="preserve">  </w:t>
      </w:r>
      <w:r>
        <w:rPr>
          <w:rFonts w:ascii="宋体" w:hint="eastAsia"/>
          <w:b/>
          <w:kern w:val="28"/>
          <w:sz w:val="36"/>
          <w:szCs w:val="20"/>
        </w:rPr>
        <w:t>青海省政府采购项目合同书范本</w:t>
      </w:r>
      <w:bookmarkEnd w:id="45"/>
      <w:bookmarkEnd w:id="46"/>
    </w:p>
    <w:p w:rsidR="00AB4B02" w:rsidRDefault="00AB4B02">
      <w:pPr>
        <w:ind w:firstLine="480"/>
      </w:pPr>
    </w:p>
    <w:p w:rsidR="00AB4B02" w:rsidRDefault="00AB4B02">
      <w:pPr>
        <w:ind w:firstLine="480"/>
      </w:pPr>
      <w:bookmarkStart w:id="47" w:name="_Toc375576842"/>
      <w:bookmarkStart w:id="48" w:name="_Toc373954603"/>
      <w:bookmarkStart w:id="49" w:name="_Toc373936315"/>
    </w:p>
    <w:p w:rsidR="00AB4B02" w:rsidRDefault="00AB4B02">
      <w:pPr>
        <w:ind w:firstLine="480"/>
      </w:pPr>
    </w:p>
    <w:p w:rsidR="00AB4B02" w:rsidRDefault="00AB4B02">
      <w:pPr>
        <w:ind w:firstLine="480"/>
      </w:pPr>
    </w:p>
    <w:p w:rsidR="00AB4B02" w:rsidRDefault="00AB4B02">
      <w:pPr>
        <w:pStyle w:val="1"/>
        <w:ind w:firstLineChars="286" w:firstLine="1378"/>
        <w:rPr>
          <w:sz w:val="48"/>
          <w:szCs w:val="48"/>
        </w:rPr>
      </w:pPr>
    </w:p>
    <w:p w:rsidR="00AB4B02" w:rsidRDefault="00AB4B02"/>
    <w:p w:rsidR="00AB4B02" w:rsidRDefault="00AB4B02">
      <w:pPr>
        <w:pStyle w:val="1"/>
        <w:ind w:firstLineChars="286" w:firstLine="1378"/>
        <w:rPr>
          <w:sz w:val="48"/>
          <w:szCs w:val="48"/>
        </w:rPr>
      </w:pPr>
    </w:p>
    <w:p w:rsidR="00AB4B02" w:rsidRDefault="008066A9">
      <w:pPr>
        <w:pStyle w:val="1"/>
        <w:ind w:firstLineChars="385" w:firstLine="1855"/>
        <w:rPr>
          <w:sz w:val="48"/>
          <w:szCs w:val="48"/>
        </w:rPr>
      </w:pPr>
      <w:bookmarkStart w:id="50" w:name="_Toc8716"/>
      <w:bookmarkStart w:id="51" w:name="_Toc496626232"/>
      <w:bookmarkStart w:id="52" w:name="_Toc1315"/>
      <w:r>
        <w:rPr>
          <w:rFonts w:hint="eastAsia"/>
          <w:sz w:val="48"/>
          <w:szCs w:val="48"/>
        </w:rPr>
        <w:t>青海省政府采购项目合同</w:t>
      </w:r>
      <w:bookmarkEnd w:id="47"/>
      <w:bookmarkEnd w:id="48"/>
      <w:bookmarkEnd w:id="49"/>
      <w:r>
        <w:rPr>
          <w:rFonts w:hint="eastAsia"/>
          <w:sz w:val="48"/>
          <w:szCs w:val="48"/>
        </w:rPr>
        <w:t>书</w:t>
      </w:r>
      <w:bookmarkEnd w:id="50"/>
      <w:bookmarkEnd w:id="51"/>
      <w:bookmarkEnd w:id="52"/>
    </w:p>
    <w:p w:rsidR="00AB4B02" w:rsidRDefault="00AB4B02">
      <w:pPr>
        <w:ind w:firstLine="480"/>
      </w:pPr>
    </w:p>
    <w:p w:rsidR="00AB4B02" w:rsidRDefault="00AB4B02">
      <w:pPr>
        <w:ind w:firstLine="480"/>
      </w:pPr>
    </w:p>
    <w:p w:rsidR="00AB4B02" w:rsidRDefault="00AB4B02">
      <w:pPr>
        <w:ind w:firstLine="480"/>
      </w:pPr>
    </w:p>
    <w:p w:rsidR="00AB4B02" w:rsidRDefault="00AB4B02">
      <w:pPr>
        <w:pStyle w:val="a4"/>
      </w:pPr>
    </w:p>
    <w:p w:rsidR="00AB4B02" w:rsidRDefault="00AB4B02">
      <w:pPr>
        <w:pStyle w:val="a4"/>
      </w:pPr>
    </w:p>
    <w:p w:rsidR="00AB4B02" w:rsidRDefault="00AB4B02"/>
    <w:p w:rsidR="00AB4B02" w:rsidRDefault="00AB4B02">
      <w:pPr>
        <w:ind w:firstLine="480"/>
      </w:pPr>
    </w:p>
    <w:p w:rsidR="00AB4B02" w:rsidRDefault="008066A9">
      <w:pPr>
        <w:spacing w:line="360" w:lineRule="auto"/>
        <w:ind w:leftChars="286" w:left="2709" w:hangingChars="700" w:hanging="2108"/>
        <w:rPr>
          <w:b/>
          <w:sz w:val="30"/>
          <w:szCs w:val="30"/>
          <w:u w:val="single"/>
        </w:rPr>
      </w:pPr>
      <w:r>
        <w:rPr>
          <w:rFonts w:hint="eastAsia"/>
          <w:b/>
          <w:sz w:val="30"/>
          <w:szCs w:val="30"/>
        </w:rPr>
        <w:t>采购项目名称：</w:t>
      </w:r>
      <w:r>
        <w:rPr>
          <w:b/>
          <w:sz w:val="30"/>
          <w:szCs w:val="30"/>
          <w:u w:val="single"/>
        </w:rPr>
        <w:t xml:space="preserve">   </w:t>
      </w:r>
      <w:r>
        <w:rPr>
          <w:rFonts w:hint="eastAsia"/>
          <w:b/>
          <w:sz w:val="30"/>
          <w:szCs w:val="30"/>
          <w:u w:val="single"/>
        </w:rPr>
        <w:t xml:space="preserve">                                  </w:t>
      </w:r>
      <w:r>
        <w:rPr>
          <w:b/>
          <w:sz w:val="30"/>
          <w:szCs w:val="30"/>
          <w:u w:val="single"/>
        </w:rPr>
        <w:t xml:space="preserve"> </w:t>
      </w:r>
      <w:r>
        <w:rPr>
          <w:b/>
          <w:sz w:val="30"/>
          <w:szCs w:val="30"/>
        </w:rPr>
        <w:t xml:space="preserve">                                             </w:t>
      </w:r>
    </w:p>
    <w:p w:rsidR="00AB4B02" w:rsidRDefault="008066A9">
      <w:pPr>
        <w:spacing w:line="360" w:lineRule="auto"/>
        <w:ind w:firstLine="602"/>
        <w:rPr>
          <w:b/>
          <w:sz w:val="30"/>
          <w:szCs w:val="30"/>
          <w:u w:val="single"/>
        </w:rPr>
      </w:pPr>
      <w:r>
        <w:rPr>
          <w:rFonts w:hint="eastAsia"/>
          <w:b/>
          <w:sz w:val="30"/>
          <w:szCs w:val="30"/>
        </w:rPr>
        <w:t>采购合同编号：</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r>
        <w:rPr>
          <w:b/>
          <w:sz w:val="30"/>
          <w:szCs w:val="30"/>
          <w:u w:val="single"/>
        </w:rPr>
        <w:t xml:space="preserve">          </w:t>
      </w:r>
    </w:p>
    <w:p w:rsidR="00AB4B02" w:rsidRDefault="008066A9">
      <w:pPr>
        <w:spacing w:line="360" w:lineRule="auto"/>
        <w:ind w:firstLine="602"/>
        <w:rPr>
          <w:b/>
          <w:sz w:val="30"/>
          <w:szCs w:val="30"/>
        </w:rPr>
      </w:pPr>
      <w:r>
        <w:rPr>
          <w:rFonts w:hint="eastAsia"/>
          <w:b/>
          <w:sz w:val="30"/>
          <w:szCs w:val="30"/>
        </w:rPr>
        <w:t>合同金额（人民币）：</w:t>
      </w:r>
      <w:r>
        <w:rPr>
          <w:b/>
          <w:sz w:val="30"/>
          <w:szCs w:val="30"/>
          <w:u w:val="single"/>
        </w:rPr>
        <w:t xml:space="preserve">               </w:t>
      </w:r>
      <w:r>
        <w:rPr>
          <w:rFonts w:hint="eastAsia"/>
          <w:b/>
          <w:sz w:val="30"/>
          <w:szCs w:val="30"/>
          <w:u w:val="single"/>
        </w:rPr>
        <w:t xml:space="preserve">    </w:t>
      </w:r>
      <w:r>
        <w:rPr>
          <w:b/>
          <w:sz w:val="30"/>
          <w:szCs w:val="30"/>
          <w:u w:val="single"/>
        </w:rPr>
        <w:t xml:space="preserve">              </w:t>
      </w:r>
      <w:r>
        <w:rPr>
          <w:b/>
          <w:sz w:val="30"/>
          <w:szCs w:val="30"/>
        </w:rPr>
        <w:t xml:space="preserve">                                     </w:t>
      </w:r>
    </w:p>
    <w:p w:rsidR="00AB4B02" w:rsidRDefault="008066A9">
      <w:pPr>
        <w:spacing w:line="360" w:lineRule="auto"/>
        <w:ind w:firstLine="602"/>
        <w:jc w:val="left"/>
        <w:rPr>
          <w:b/>
          <w:sz w:val="30"/>
          <w:szCs w:val="30"/>
        </w:rPr>
      </w:pPr>
      <w:r>
        <w:rPr>
          <w:rFonts w:hint="eastAsia"/>
          <w:b/>
          <w:sz w:val="30"/>
          <w:szCs w:val="30"/>
        </w:rPr>
        <w:t>采购单位（委托方）：</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rPr>
        <w:t>（盖章）</w:t>
      </w:r>
    </w:p>
    <w:p w:rsidR="00AB4B02" w:rsidRDefault="008066A9">
      <w:pPr>
        <w:spacing w:line="360" w:lineRule="auto"/>
        <w:ind w:firstLine="602"/>
        <w:jc w:val="left"/>
        <w:rPr>
          <w:b/>
          <w:sz w:val="30"/>
          <w:szCs w:val="30"/>
          <w:u w:val="single"/>
        </w:rPr>
      </w:pPr>
      <w:r>
        <w:rPr>
          <w:rFonts w:hint="eastAsia"/>
          <w:b/>
          <w:sz w:val="30"/>
          <w:szCs w:val="30"/>
        </w:rPr>
        <w:t>成交供应商（受托方）：</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rPr>
        <w:t>（盖章）</w:t>
      </w:r>
    </w:p>
    <w:p w:rsidR="00AB4B02" w:rsidRDefault="008066A9">
      <w:pPr>
        <w:spacing w:line="360" w:lineRule="auto"/>
        <w:ind w:firstLine="602"/>
        <w:rPr>
          <w:b/>
          <w:sz w:val="30"/>
          <w:szCs w:val="30"/>
        </w:rPr>
      </w:pPr>
      <w:r>
        <w:rPr>
          <w:rFonts w:hint="eastAsia"/>
          <w:b/>
          <w:sz w:val="30"/>
          <w:szCs w:val="30"/>
        </w:rPr>
        <w:t>询比日期：</w:t>
      </w:r>
      <w:r>
        <w:rPr>
          <w:b/>
          <w:sz w:val="30"/>
          <w:szCs w:val="30"/>
          <w:u w:val="single"/>
        </w:rPr>
        <w:t xml:space="preserve">                             </w:t>
      </w:r>
      <w:r>
        <w:rPr>
          <w:rFonts w:hint="eastAsia"/>
          <w:b/>
          <w:sz w:val="30"/>
          <w:szCs w:val="30"/>
          <w:u w:val="single"/>
        </w:rPr>
        <w:t xml:space="preserve">    </w:t>
      </w:r>
      <w:r>
        <w:rPr>
          <w:b/>
          <w:sz w:val="30"/>
          <w:szCs w:val="30"/>
          <w:u w:val="single"/>
        </w:rPr>
        <w:t xml:space="preserve">         </w:t>
      </w:r>
    </w:p>
    <w:p w:rsidR="00AB4B02" w:rsidRDefault="00AB4B02">
      <w:pPr>
        <w:rPr>
          <w:rFonts w:ascii="宋体"/>
          <w:b/>
          <w:bCs/>
        </w:rPr>
      </w:pPr>
    </w:p>
    <w:p w:rsidR="00AB4B02" w:rsidRDefault="00AB4B02">
      <w:pPr>
        <w:pStyle w:val="a0"/>
        <w:rPr>
          <w:rFonts w:ascii="宋体"/>
          <w:b/>
          <w:bCs/>
        </w:rPr>
      </w:pPr>
    </w:p>
    <w:p w:rsidR="00AB4B02" w:rsidRDefault="00AB4B02">
      <w:pPr>
        <w:pStyle w:val="a0"/>
        <w:rPr>
          <w:rFonts w:ascii="宋体"/>
          <w:b/>
          <w:bCs/>
        </w:rPr>
      </w:pPr>
    </w:p>
    <w:p w:rsidR="00AB4B02" w:rsidRDefault="00AB4B02">
      <w:pPr>
        <w:pStyle w:val="a0"/>
        <w:rPr>
          <w:rFonts w:ascii="宋体"/>
          <w:b/>
          <w:bCs/>
        </w:rPr>
      </w:pPr>
    </w:p>
    <w:p w:rsidR="00AB4B02" w:rsidRDefault="00AB4B02">
      <w:pPr>
        <w:pStyle w:val="a0"/>
        <w:rPr>
          <w:rFonts w:ascii="宋体"/>
          <w:b/>
          <w:bCs/>
        </w:rPr>
      </w:pPr>
    </w:p>
    <w:p w:rsidR="00AB4B02" w:rsidRDefault="00AB4B02">
      <w:pPr>
        <w:pStyle w:val="ab"/>
      </w:pPr>
    </w:p>
    <w:p w:rsidR="00AB4B02" w:rsidRDefault="00AB4B02">
      <w:pPr>
        <w:ind w:firstLine="482"/>
        <w:rPr>
          <w:rFonts w:ascii="宋体"/>
          <w:b/>
          <w:bCs/>
        </w:rPr>
      </w:pPr>
    </w:p>
    <w:p w:rsidR="00AB4B02" w:rsidRDefault="008066A9">
      <w:pPr>
        <w:spacing w:line="360" w:lineRule="auto"/>
        <w:ind w:firstLine="482"/>
        <w:rPr>
          <w:rFonts w:ascii="宋体"/>
          <w:b/>
          <w:bCs/>
        </w:rPr>
      </w:pPr>
      <w:r>
        <w:rPr>
          <w:rFonts w:ascii="宋体" w:hAnsi="宋体" w:hint="eastAsia"/>
          <w:b/>
          <w:bCs/>
        </w:rPr>
        <w:t>采</w:t>
      </w:r>
      <w:r>
        <w:rPr>
          <w:rFonts w:ascii="宋体" w:hAnsi="宋体"/>
          <w:b/>
          <w:bCs/>
        </w:rPr>
        <w:t xml:space="preserve"> </w:t>
      </w:r>
      <w:r>
        <w:rPr>
          <w:rFonts w:ascii="宋体" w:hAnsi="宋体" w:hint="eastAsia"/>
          <w:b/>
          <w:bCs/>
        </w:rPr>
        <w:t>购</w:t>
      </w:r>
      <w:r>
        <w:rPr>
          <w:rFonts w:ascii="宋体" w:hAnsi="宋体"/>
          <w:b/>
          <w:bCs/>
        </w:rPr>
        <w:t xml:space="preserve"> </w:t>
      </w:r>
      <w:r>
        <w:rPr>
          <w:rFonts w:ascii="宋体" w:hAnsi="宋体" w:hint="eastAsia"/>
          <w:b/>
          <w:bCs/>
        </w:rPr>
        <w:t>人（以下简称甲方）：</w:t>
      </w:r>
      <w:r>
        <w:rPr>
          <w:rFonts w:ascii="宋体" w:hAnsi="宋体"/>
          <w:b/>
          <w:bCs/>
        </w:rPr>
        <w:t xml:space="preserve"> </w:t>
      </w:r>
    </w:p>
    <w:p w:rsidR="00AB4B02" w:rsidRDefault="008066A9">
      <w:pPr>
        <w:spacing w:line="360" w:lineRule="auto"/>
        <w:ind w:firstLine="482"/>
        <w:rPr>
          <w:rFonts w:ascii="宋体"/>
          <w:bCs/>
        </w:rPr>
      </w:pPr>
      <w:r>
        <w:rPr>
          <w:rFonts w:ascii="宋体" w:hAnsi="宋体" w:hint="eastAsia"/>
          <w:b/>
          <w:bCs/>
        </w:rPr>
        <w:t>供</w:t>
      </w:r>
      <w:r>
        <w:rPr>
          <w:rFonts w:ascii="宋体" w:hAnsi="宋体"/>
          <w:b/>
          <w:bCs/>
        </w:rPr>
        <w:t xml:space="preserve"> </w:t>
      </w:r>
      <w:r>
        <w:rPr>
          <w:rFonts w:ascii="宋体" w:hAnsi="宋体" w:hint="eastAsia"/>
          <w:b/>
          <w:bCs/>
        </w:rPr>
        <w:t>应</w:t>
      </w:r>
      <w:r>
        <w:rPr>
          <w:rFonts w:ascii="宋体" w:hAnsi="宋体"/>
          <w:b/>
          <w:bCs/>
        </w:rPr>
        <w:t xml:space="preserve"> </w:t>
      </w:r>
      <w:r>
        <w:rPr>
          <w:rFonts w:ascii="宋体" w:hAnsi="宋体" w:hint="eastAsia"/>
          <w:b/>
          <w:bCs/>
        </w:rPr>
        <w:t>商（以下简称乙方）：</w:t>
      </w:r>
    </w:p>
    <w:p w:rsidR="00AB4B02" w:rsidRDefault="008066A9">
      <w:pPr>
        <w:spacing w:line="360" w:lineRule="auto"/>
        <w:ind w:firstLineChars="300" w:firstLine="630"/>
        <w:rPr>
          <w:rFonts w:ascii="宋体"/>
          <w:bCs/>
        </w:rPr>
      </w:pPr>
      <w:r>
        <w:rPr>
          <w:rFonts w:ascii="宋体" w:hAnsi="宋体" w:hint="eastAsia"/>
          <w:bCs/>
        </w:rPr>
        <w:t>甲、乙双方根据</w:t>
      </w:r>
      <w:r>
        <w:rPr>
          <w:rFonts w:ascii="宋体" w:hAnsi="宋体"/>
          <w:bCs/>
        </w:rPr>
        <w:t>202</w:t>
      </w:r>
      <w:r>
        <w:rPr>
          <w:rFonts w:ascii="宋体" w:hAnsi="宋体" w:hint="eastAsia"/>
          <w:bCs/>
        </w:rPr>
        <w:t>1年</w:t>
      </w:r>
      <w:r>
        <w:rPr>
          <w:rFonts w:ascii="宋体" w:hAnsi="宋体"/>
          <w:bCs/>
        </w:rPr>
        <w:t>*</w:t>
      </w:r>
      <w:r>
        <w:rPr>
          <w:rFonts w:ascii="宋体" w:hAnsi="宋体" w:hint="eastAsia"/>
          <w:bCs/>
        </w:rPr>
        <w:t>月</w:t>
      </w:r>
      <w:r>
        <w:rPr>
          <w:rFonts w:ascii="宋体" w:hAnsi="宋体"/>
          <w:bCs/>
        </w:rPr>
        <w:t>*</w:t>
      </w:r>
      <w:r>
        <w:rPr>
          <w:rFonts w:ascii="宋体" w:hAnsi="宋体" w:hint="eastAsia"/>
          <w:bCs/>
        </w:rPr>
        <w:t>日</w:t>
      </w:r>
      <w:r>
        <w:rPr>
          <w:rFonts w:ascii="宋体" w:hAnsi="宋体"/>
          <w:bCs/>
          <w:u w:val="single"/>
        </w:rPr>
        <w:t xml:space="preserve">             </w:t>
      </w:r>
      <w:r>
        <w:rPr>
          <w:rFonts w:ascii="宋体" w:hAnsi="宋体" w:hint="eastAsia"/>
          <w:bCs/>
        </w:rPr>
        <w:t>项目（青海浩驰询比（服务）2021-086号）的询比采购文件要求和采购机构出具的《成交通知书》，并经双方协商一致，达成合同总价款为</w:t>
      </w:r>
      <w:r>
        <w:rPr>
          <w:rFonts w:ascii="宋体" w:hAnsi="宋体"/>
          <w:bCs/>
          <w:u w:val="single"/>
        </w:rPr>
        <w:t xml:space="preserve">                 .    </w:t>
      </w:r>
      <w:r>
        <w:rPr>
          <w:rFonts w:ascii="宋体" w:hAnsi="宋体" w:hint="eastAsia"/>
          <w:bCs/>
        </w:rPr>
        <w:lastRenderedPageBreak/>
        <w:t>的</w:t>
      </w:r>
      <w:r>
        <w:rPr>
          <w:rFonts w:ascii="宋体" w:hAnsi="宋体"/>
          <w:bCs/>
          <w:u w:val="single"/>
        </w:rPr>
        <w:t xml:space="preserve">          </w:t>
      </w:r>
      <w:r>
        <w:rPr>
          <w:rFonts w:ascii="宋体" w:hAnsi="宋体" w:hint="eastAsia"/>
          <w:bCs/>
        </w:rPr>
        <w:t>项目</w:t>
      </w:r>
      <w:r>
        <w:rPr>
          <w:rFonts w:ascii="宋体" w:hAnsi="宋体" w:hint="eastAsia"/>
        </w:rPr>
        <w:t>采购</w:t>
      </w:r>
      <w:r>
        <w:rPr>
          <w:rFonts w:ascii="宋体" w:hAnsi="宋体" w:hint="eastAsia"/>
          <w:bCs/>
        </w:rPr>
        <w:t>合同：</w:t>
      </w:r>
    </w:p>
    <w:p w:rsidR="00AB4B02" w:rsidRDefault="008066A9">
      <w:pPr>
        <w:autoSpaceDE w:val="0"/>
        <w:autoSpaceDN w:val="0"/>
        <w:adjustRightInd w:val="0"/>
        <w:spacing w:line="360" w:lineRule="auto"/>
        <w:ind w:firstLine="480"/>
        <w:rPr>
          <w:rFonts w:ascii="宋体" w:cs="宋体"/>
          <w:kern w:val="0"/>
          <w:lang w:val="zh-CN"/>
        </w:rPr>
      </w:pPr>
      <w:r>
        <w:rPr>
          <w:rFonts w:ascii="宋体" w:cs="宋体" w:hint="eastAsia"/>
          <w:kern w:val="0"/>
          <w:lang w:val="zh-CN"/>
        </w:rPr>
        <w:t>一、签订本政府采购合同的依据</w:t>
      </w:r>
    </w:p>
    <w:p w:rsidR="00AB4B02" w:rsidRDefault="008066A9">
      <w:pPr>
        <w:autoSpaceDE w:val="0"/>
        <w:autoSpaceDN w:val="0"/>
        <w:adjustRightInd w:val="0"/>
        <w:spacing w:line="360" w:lineRule="auto"/>
        <w:ind w:firstLine="480"/>
        <w:rPr>
          <w:rFonts w:ascii="宋体" w:cs="宋体"/>
          <w:kern w:val="0"/>
          <w:lang w:val="zh-CN"/>
        </w:rPr>
      </w:pPr>
      <w:r>
        <w:rPr>
          <w:rFonts w:ascii="宋体" w:cs="宋体" w:hint="eastAsia"/>
          <w:kern w:val="0"/>
          <w:lang w:val="zh-CN"/>
        </w:rPr>
        <w:t>本政府采购合同所附下列文件是构成本政府采购合同不可分割的部分：</w:t>
      </w:r>
    </w:p>
    <w:p w:rsidR="00AB4B02" w:rsidRDefault="008066A9">
      <w:pPr>
        <w:autoSpaceDE w:val="0"/>
        <w:autoSpaceDN w:val="0"/>
        <w:adjustRightInd w:val="0"/>
        <w:spacing w:line="360" w:lineRule="auto"/>
        <w:ind w:firstLine="480"/>
        <w:rPr>
          <w:rFonts w:ascii="宋体" w:cs="宋体"/>
          <w:kern w:val="0"/>
          <w:lang w:val="zh-CN"/>
        </w:rPr>
      </w:pPr>
      <w:r>
        <w:rPr>
          <w:rFonts w:ascii="宋体" w:cs="宋体"/>
          <w:kern w:val="0"/>
          <w:lang w:val="zh-CN"/>
        </w:rPr>
        <w:t>1.</w:t>
      </w:r>
      <w:r>
        <w:rPr>
          <w:rFonts w:ascii="宋体" w:cs="宋体" w:hint="eastAsia"/>
          <w:kern w:val="0"/>
          <w:lang w:val="zh-CN"/>
        </w:rPr>
        <w:t>询比采购文件；</w:t>
      </w:r>
    </w:p>
    <w:p w:rsidR="00AB4B02" w:rsidRDefault="008066A9">
      <w:pPr>
        <w:autoSpaceDE w:val="0"/>
        <w:autoSpaceDN w:val="0"/>
        <w:adjustRightInd w:val="0"/>
        <w:spacing w:line="360" w:lineRule="auto"/>
        <w:ind w:firstLine="480"/>
        <w:rPr>
          <w:rFonts w:ascii="宋体" w:cs="宋体"/>
          <w:kern w:val="0"/>
          <w:lang w:val="zh-CN"/>
        </w:rPr>
      </w:pPr>
      <w:r>
        <w:rPr>
          <w:rFonts w:ascii="宋体" w:cs="宋体"/>
          <w:kern w:val="0"/>
          <w:lang w:val="zh-CN"/>
        </w:rPr>
        <w:t>2.</w:t>
      </w:r>
      <w:r>
        <w:rPr>
          <w:rFonts w:ascii="宋体" w:cs="宋体" w:hint="eastAsia"/>
          <w:kern w:val="0"/>
          <w:lang w:val="zh-CN"/>
        </w:rPr>
        <w:t>询比采购文件的</w:t>
      </w:r>
      <w:r>
        <w:rPr>
          <w:rFonts w:ascii="宋体" w:hAnsi="宋体" w:cs="宋体" w:hint="eastAsia"/>
          <w:kern w:val="0"/>
          <w:lang w:val="zh-CN"/>
        </w:rPr>
        <w:t>澄清</w:t>
      </w:r>
      <w:r>
        <w:rPr>
          <w:rFonts w:ascii="宋体" w:cs="宋体" w:hint="eastAsia"/>
          <w:kern w:val="0"/>
          <w:lang w:val="zh-CN"/>
        </w:rPr>
        <w:t>、变更公告；</w:t>
      </w:r>
    </w:p>
    <w:p w:rsidR="00AB4B02" w:rsidRDefault="008066A9">
      <w:pPr>
        <w:autoSpaceDE w:val="0"/>
        <w:autoSpaceDN w:val="0"/>
        <w:adjustRightInd w:val="0"/>
        <w:spacing w:line="360" w:lineRule="auto"/>
        <w:ind w:firstLine="480"/>
        <w:rPr>
          <w:rFonts w:ascii="宋体" w:cs="宋体"/>
          <w:kern w:val="0"/>
          <w:lang w:val="zh-CN"/>
        </w:rPr>
      </w:pPr>
      <w:r>
        <w:rPr>
          <w:rFonts w:ascii="宋体" w:cs="宋体"/>
          <w:kern w:val="0"/>
          <w:lang w:val="zh-CN"/>
        </w:rPr>
        <w:t>3.</w:t>
      </w:r>
      <w:r>
        <w:rPr>
          <w:rFonts w:ascii="宋体" w:cs="宋体" w:hint="eastAsia"/>
          <w:kern w:val="0"/>
          <w:lang w:val="zh-CN"/>
        </w:rPr>
        <w:t>成交供应商提交的响应文件；</w:t>
      </w:r>
    </w:p>
    <w:p w:rsidR="00AB4B02" w:rsidRDefault="008066A9">
      <w:pPr>
        <w:autoSpaceDE w:val="0"/>
        <w:autoSpaceDN w:val="0"/>
        <w:adjustRightInd w:val="0"/>
        <w:spacing w:line="360" w:lineRule="auto"/>
        <w:ind w:firstLine="480"/>
        <w:rPr>
          <w:rFonts w:ascii="宋体" w:cs="宋体"/>
          <w:kern w:val="0"/>
          <w:lang w:val="zh-CN"/>
        </w:rPr>
      </w:pPr>
      <w:r>
        <w:rPr>
          <w:rFonts w:ascii="宋体" w:cs="宋体"/>
          <w:kern w:val="0"/>
          <w:lang w:val="zh-CN"/>
        </w:rPr>
        <w:t>4.</w:t>
      </w:r>
      <w:r>
        <w:rPr>
          <w:rFonts w:ascii="宋体" w:cs="宋体" w:hint="eastAsia"/>
          <w:kern w:val="0"/>
          <w:lang w:val="zh-CN"/>
        </w:rPr>
        <w:t>询比采购文件中规定的政府采购合同通用条款；</w:t>
      </w:r>
    </w:p>
    <w:p w:rsidR="00AB4B02" w:rsidRDefault="008066A9">
      <w:pPr>
        <w:autoSpaceDE w:val="0"/>
        <w:autoSpaceDN w:val="0"/>
        <w:adjustRightInd w:val="0"/>
        <w:spacing w:line="360" w:lineRule="auto"/>
        <w:ind w:firstLine="480"/>
        <w:rPr>
          <w:rFonts w:ascii="宋体" w:cs="宋体"/>
          <w:kern w:val="0"/>
          <w:lang w:val="zh-CN"/>
        </w:rPr>
      </w:pPr>
      <w:r>
        <w:rPr>
          <w:rFonts w:ascii="宋体" w:cs="宋体"/>
          <w:kern w:val="0"/>
          <w:lang w:val="zh-CN"/>
        </w:rPr>
        <w:t>5.</w:t>
      </w:r>
      <w:r>
        <w:rPr>
          <w:rFonts w:ascii="宋体" w:cs="宋体" w:hint="eastAsia"/>
          <w:kern w:val="0"/>
          <w:lang w:val="zh-CN"/>
        </w:rPr>
        <w:t>成交通知书；</w:t>
      </w:r>
    </w:p>
    <w:p w:rsidR="00AB4B02" w:rsidRDefault="008066A9">
      <w:pPr>
        <w:autoSpaceDE w:val="0"/>
        <w:autoSpaceDN w:val="0"/>
        <w:adjustRightInd w:val="0"/>
        <w:spacing w:line="360" w:lineRule="auto"/>
        <w:ind w:firstLine="480"/>
        <w:rPr>
          <w:rFonts w:ascii="宋体" w:cs="宋体"/>
          <w:kern w:val="0"/>
          <w:lang w:val="zh-CN"/>
        </w:rPr>
      </w:pPr>
      <w:r>
        <w:rPr>
          <w:rFonts w:ascii="宋体" w:cs="宋体"/>
          <w:kern w:val="0"/>
          <w:lang w:val="zh-CN"/>
        </w:rPr>
        <w:t>6.</w:t>
      </w:r>
      <w:r>
        <w:rPr>
          <w:rFonts w:ascii="宋体" w:cs="宋体" w:hint="eastAsia"/>
          <w:kern w:val="0"/>
          <w:lang w:val="zh-CN"/>
        </w:rPr>
        <w:t>履约保证金缴费证明；</w:t>
      </w:r>
    </w:p>
    <w:p w:rsidR="00AB4B02" w:rsidRDefault="008066A9">
      <w:pPr>
        <w:autoSpaceDE w:val="0"/>
        <w:autoSpaceDN w:val="0"/>
        <w:adjustRightInd w:val="0"/>
        <w:spacing w:line="360" w:lineRule="auto"/>
        <w:ind w:firstLine="480"/>
        <w:rPr>
          <w:rFonts w:ascii="宋体" w:cs="宋体"/>
          <w:kern w:val="0"/>
        </w:rPr>
      </w:pPr>
      <w:r>
        <w:rPr>
          <w:rFonts w:ascii="宋体" w:cs="宋体"/>
          <w:kern w:val="0"/>
          <w:lang w:val="zh-CN"/>
        </w:rPr>
        <w:t>7</w:t>
      </w:r>
      <w:r>
        <w:rPr>
          <w:rFonts w:ascii="宋体" w:cs="宋体" w:hint="eastAsia"/>
          <w:kern w:val="0"/>
          <w:lang w:val="zh-CN"/>
        </w:rPr>
        <w:t>、省级预算单位政府采购计划备案表。</w:t>
      </w:r>
    </w:p>
    <w:p w:rsidR="00AB4B02" w:rsidRDefault="008066A9">
      <w:pPr>
        <w:autoSpaceDE w:val="0"/>
        <w:autoSpaceDN w:val="0"/>
        <w:adjustRightInd w:val="0"/>
        <w:ind w:firstLine="480"/>
        <w:rPr>
          <w:rFonts w:ascii="宋体" w:cs="宋体"/>
          <w:kern w:val="0"/>
          <w:lang w:val="zh-CN"/>
        </w:rPr>
      </w:pPr>
      <w:r>
        <w:rPr>
          <w:rFonts w:ascii="宋体" w:cs="宋体" w:hint="eastAsia"/>
          <w:kern w:val="0"/>
          <w:lang w:val="zh-CN"/>
        </w:rPr>
        <w:t>二、合同标的及金额</w:t>
      </w:r>
      <w:r>
        <w:rPr>
          <w:rFonts w:ascii="宋体" w:cs="宋体"/>
          <w:kern w:val="0"/>
          <w:lang w:val="zh-CN"/>
        </w:rPr>
        <w:t xml:space="preserve">                                     </w:t>
      </w:r>
    </w:p>
    <w:p w:rsidR="00AB4B02" w:rsidRDefault="008066A9">
      <w:pPr>
        <w:autoSpaceDE w:val="0"/>
        <w:autoSpaceDN w:val="0"/>
        <w:adjustRightInd w:val="0"/>
        <w:spacing w:line="360" w:lineRule="auto"/>
        <w:ind w:firstLine="480"/>
        <w:rPr>
          <w:rFonts w:ascii="宋体"/>
        </w:rPr>
      </w:pPr>
      <w:r>
        <w:rPr>
          <w:rFonts w:ascii="宋体" w:cs="宋体" w:hint="eastAsia"/>
          <w:kern w:val="0"/>
          <w:lang w:val="zh-CN"/>
        </w:rPr>
        <w:t>根据上述政府采购合同文件要求，本政府采购合同的总金额为人民币</w:t>
      </w:r>
      <w:r>
        <w:rPr>
          <w:rFonts w:ascii="宋体" w:cs="宋体"/>
          <w:kern w:val="0"/>
          <w:u w:val="single"/>
          <w:lang w:val="zh-CN"/>
        </w:rPr>
        <w:t xml:space="preserve">       </w:t>
      </w:r>
      <w:r>
        <w:rPr>
          <w:rFonts w:ascii="宋体" w:cs="宋体"/>
          <w:kern w:val="0"/>
          <w:lang w:val="zh-CN"/>
        </w:rPr>
        <w:t xml:space="preserve"> </w:t>
      </w:r>
      <w:r>
        <w:rPr>
          <w:rFonts w:ascii="宋体" w:cs="宋体" w:hint="eastAsia"/>
          <w:kern w:val="0"/>
          <w:lang w:val="zh-CN"/>
        </w:rPr>
        <w:t>（大写）</w:t>
      </w:r>
      <w:r>
        <w:rPr>
          <w:rFonts w:ascii="宋体" w:cs="宋体"/>
          <w:kern w:val="0"/>
          <w:u w:val="single"/>
          <w:lang w:val="zh-CN"/>
        </w:rPr>
        <w:t xml:space="preserve">                 </w:t>
      </w:r>
      <w:r>
        <w:rPr>
          <w:rFonts w:ascii="宋体" w:cs="宋体" w:hint="eastAsia"/>
          <w:kern w:val="0"/>
          <w:lang w:val="zh-CN"/>
        </w:rPr>
        <w:t>元。</w:t>
      </w:r>
    </w:p>
    <w:p w:rsidR="00AB4B02" w:rsidRDefault="008066A9">
      <w:pPr>
        <w:autoSpaceDE w:val="0"/>
        <w:autoSpaceDN w:val="0"/>
        <w:adjustRightInd w:val="0"/>
        <w:spacing w:line="360" w:lineRule="auto"/>
        <w:ind w:firstLine="480"/>
        <w:rPr>
          <w:rFonts w:cs="Calibri"/>
          <w:kern w:val="0"/>
        </w:rPr>
      </w:pPr>
      <w:r>
        <w:rPr>
          <w:rFonts w:ascii="宋体" w:cs="宋体" w:hint="eastAsia"/>
          <w:kern w:val="0"/>
          <w:lang w:val="zh-CN"/>
        </w:rPr>
        <w:t>三、交付时间、地点和要求</w:t>
      </w:r>
    </w:p>
    <w:p w:rsidR="00AB4B02" w:rsidRDefault="008066A9">
      <w:pPr>
        <w:autoSpaceDE w:val="0"/>
        <w:autoSpaceDN w:val="0"/>
        <w:adjustRightInd w:val="0"/>
        <w:spacing w:line="360" w:lineRule="auto"/>
        <w:ind w:firstLine="480"/>
        <w:rPr>
          <w:rFonts w:cs="Calibri"/>
          <w:kern w:val="0"/>
        </w:rPr>
      </w:pPr>
      <w:r>
        <w:rPr>
          <w:rFonts w:cs="Calibri"/>
          <w:kern w:val="0"/>
        </w:rPr>
        <w:t>1.</w:t>
      </w:r>
      <w:r>
        <w:rPr>
          <w:rFonts w:cs="Calibri" w:hint="eastAsia"/>
          <w:kern w:val="0"/>
        </w:rPr>
        <w:t>服务期</w:t>
      </w:r>
      <w:r>
        <w:rPr>
          <w:rFonts w:ascii="宋体" w:cs="宋体" w:hint="eastAsia"/>
          <w:kern w:val="0"/>
          <w:lang w:val="zh-CN"/>
        </w:rPr>
        <w:t>：</w:t>
      </w:r>
      <w:r>
        <w:rPr>
          <w:rFonts w:ascii="宋体" w:hAnsi="宋体" w:cs="宋体" w:hint="eastAsia"/>
          <w:kern w:val="0"/>
          <w:u w:val="single"/>
        </w:rPr>
        <w:t xml:space="preserve">            </w:t>
      </w:r>
      <w:r>
        <w:rPr>
          <w:rFonts w:ascii="宋体" w:hAnsi="宋体" w:cs="宋体" w:hint="eastAsia"/>
        </w:rPr>
        <w:t>；服务地点</w:t>
      </w:r>
      <w:r>
        <w:rPr>
          <w:rFonts w:ascii="宋体" w:cs="宋体" w:hint="eastAsia"/>
          <w:kern w:val="0"/>
          <w:lang w:val="zh-CN"/>
        </w:rPr>
        <w:t>：</w:t>
      </w:r>
      <w:r>
        <w:rPr>
          <w:rFonts w:ascii="宋体" w:cs="宋体" w:hint="eastAsia"/>
          <w:kern w:val="0"/>
          <w:u w:val="single"/>
        </w:rPr>
        <w:t xml:space="preserve">                  </w:t>
      </w:r>
      <w:r>
        <w:rPr>
          <w:rFonts w:ascii="宋体" w:cs="宋体" w:hint="eastAsia"/>
          <w:kern w:val="0"/>
          <w:lang w:val="zh-CN"/>
        </w:rPr>
        <w:t>。</w:t>
      </w:r>
    </w:p>
    <w:p w:rsidR="00AB4B02" w:rsidRDefault="008066A9">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乙方提供不符合询比采购文件、响应文件和本合同规定的产品，甲方有权拒绝接受。</w:t>
      </w:r>
    </w:p>
    <w:p w:rsidR="00AB4B02" w:rsidRDefault="008066A9">
      <w:pPr>
        <w:autoSpaceDE w:val="0"/>
        <w:autoSpaceDN w:val="0"/>
        <w:adjustRightInd w:val="0"/>
        <w:spacing w:line="360" w:lineRule="auto"/>
        <w:ind w:firstLine="480"/>
        <w:rPr>
          <w:rFonts w:cs="Calibri"/>
          <w:kern w:val="0"/>
        </w:rPr>
      </w:pPr>
      <w:r>
        <w:rPr>
          <w:rFonts w:cs="Calibri" w:hint="eastAsia"/>
          <w:kern w:val="0"/>
        </w:rPr>
        <w:t>3</w:t>
      </w:r>
      <w:r>
        <w:rPr>
          <w:rFonts w:cs="Calibri"/>
          <w:kern w:val="0"/>
        </w:rPr>
        <w:t>.</w:t>
      </w:r>
      <w:r>
        <w:rPr>
          <w:rFonts w:ascii="宋体" w:cs="宋体"/>
          <w:kern w:val="0"/>
          <w:lang w:val="zh-CN"/>
        </w:rPr>
        <w:t xml:space="preserve"> </w:t>
      </w:r>
      <w:r>
        <w:rPr>
          <w:rFonts w:ascii="宋体" w:cs="宋体" w:hint="eastAsia"/>
          <w:kern w:val="0"/>
          <w:lang w:val="zh-CN"/>
        </w:rPr>
        <w:t>甲方应提供该项目验收报告交同级财政监管部门，由财政部门按规定程序抽验后办理资金拨付。</w:t>
      </w:r>
    </w:p>
    <w:p w:rsidR="00AB4B02" w:rsidRDefault="008066A9">
      <w:pPr>
        <w:autoSpaceDE w:val="0"/>
        <w:autoSpaceDN w:val="0"/>
        <w:adjustRightInd w:val="0"/>
        <w:spacing w:line="360" w:lineRule="auto"/>
        <w:ind w:firstLine="480"/>
        <w:rPr>
          <w:rFonts w:cs="Calibri"/>
          <w:kern w:val="0"/>
        </w:rPr>
      </w:pPr>
      <w:r>
        <w:rPr>
          <w:rFonts w:cs="Calibri" w:hint="eastAsia"/>
          <w:kern w:val="0"/>
        </w:rPr>
        <w:t>4</w:t>
      </w:r>
      <w:r>
        <w:rPr>
          <w:rFonts w:cs="Calibri"/>
          <w:kern w:val="0"/>
        </w:rPr>
        <w:t>.</w:t>
      </w:r>
      <w:r>
        <w:rPr>
          <w:rFonts w:ascii="宋体" w:cs="宋体"/>
          <w:kern w:val="0"/>
          <w:lang w:val="zh-CN"/>
        </w:rPr>
        <w:t xml:space="preserve"> </w:t>
      </w:r>
      <w:r>
        <w:rPr>
          <w:rFonts w:ascii="宋体" w:cs="宋体" w:hint="eastAsia"/>
          <w:kern w:val="0"/>
          <w:lang w:val="zh-CN"/>
        </w:rPr>
        <w:t>甲方在验收过程中发现乙方有违约问题，可按询比采购文件、响应文件的规定要求乙方及时予以解决。</w:t>
      </w:r>
    </w:p>
    <w:p w:rsidR="00AB4B02" w:rsidRDefault="008066A9">
      <w:pPr>
        <w:autoSpaceDE w:val="0"/>
        <w:autoSpaceDN w:val="0"/>
        <w:adjustRightInd w:val="0"/>
        <w:spacing w:line="360" w:lineRule="auto"/>
        <w:ind w:firstLine="480"/>
        <w:rPr>
          <w:rFonts w:ascii="宋体" w:cs="宋体"/>
          <w:kern w:val="0"/>
          <w:lang w:val="zh-CN"/>
        </w:rPr>
      </w:pPr>
      <w:r>
        <w:rPr>
          <w:rFonts w:ascii="宋体" w:cs="宋体" w:hint="eastAsia"/>
          <w:kern w:val="0"/>
          <w:lang w:val="zh-CN"/>
        </w:rPr>
        <w:t>四、付款方式</w:t>
      </w:r>
    </w:p>
    <w:p w:rsidR="00AB4B02" w:rsidRDefault="008066A9">
      <w:pPr>
        <w:autoSpaceDE w:val="0"/>
        <w:autoSpaceDN w:val="0"/>
        <w:adjustRightInd w:val="0"/>
        <w:spacing w:line="360" w:lineRule="auto"/>
        <w:ind w:firstLine="480"/>
        <w:rPr>
          <w:rFonts w:ascii="宋体" w:cs="宋体"/>
          <w:kern w:val="0"/>
          <w:lang w:val="zh-CN"/>
        </w:rPr>
      </w:pPr>
      <w:r>
        <w:rPr>
          <w:rFonts w:ascii="宋体" w:cs="宋体" w:hint="eastAsia"/>
          <w:kern w:val="0"/>
          <w:lang w:val="zh-CN"/>
        </w:rPr>
        <w:t xml:space="preserve"> 1、结算单位：采购人结算，在付款前，供应商必须开具全额发票给采购人。</w:t>
      </w:r>
    </w:p>
    <w:p w:rsidR="00AB4B02" w:rsidRDefault="008066A9">
      <w:pPr>
        <w:autoSpaceDE w:val="0"/>
        <w:autoSpaceDN w:val="0"/>
        <w:adjustRightInd w:val="0"/>
        <w:spacing w:line="360" w:lineRule="auto"/>
        <w:ind w:firstLine="480"/>
        <w:rPr>
          <w:rFonts w:ascii="宋体" w:cs="宋体"/>
          <w:kern w:val="0"/>
          <w:lang w:val="zh-CN"/>
        </w:rPr>
      </w:pPr>
      <w:r>
        <w:rPr>
          <w:rFonts w:ascii="宋体" w:cs="宋体" w:hint="eastAsia"/>
          <w:kern w:val="0"/>
          <w:lang w:val="zh-CN"/>
        </w:rPr>
        <w:t>（1）合同生效之日起，供应商需支付给甲方合同总价的</w:t>
      </w:r>
      <w:r>
        <w:rPr>
          <w:rFonts w:ascii="宋体" w:cs="宋体" w:hint="eastAsia"/>
          <w:kern w:val="0"/>
        </w:rPr>
        <w:t>5</w:t>
      </w:r>
      <w:r>
        <w:rPr>
          <w:rFonts w:ascii="宋体" w:cs="宋体" w:hint="eastAsia"/>
          <w:kern w:val="0"/>
          <w:lang w:val="zh-CN"/>
        </w:rPr>
        <w:t>%作为履约保证金。</w:t>
      </w:r>
    </w:p>
    <w:p w:rsidR="00AB4B02" w:rsidRDefault="008066A9">
      <w:pPr>
        <w:autoSpaceDE w:val="0"/>
        <w:autoSpaceDN w:val="0"/>
        <w:adjustRightInd w:val="0"/>
        <w:spacing w:line="360" w:lineRule="auto"/>
        <w:ind w:firstLine="480"/>
        <w:rPr>
          <w:rFonts w:ascii="宋体" w:cs="宋体"/>
          <w:kern w:val="0"/>
          <w:lang w:val="zh-CN"/>
        </w:rPr>
      </w:pPr>
      <w:r>
        <w:rPr>
          <w:rFonts w:ascii="宋体" w:cs="宋体" w:hint="eastAsia"/>
          <w:kern w:val="0"/>
          <w:lang w:val="zh-CN"/>
        </w:rPr>
        <w:t>（2）签订合同后甲方支付合同价款的</w:t>
      </w:r>
      <w:r>
        <w:rPr>
          <w:rFonts w:ascii="宋体" w:cs="宋体" w:hint="eastAsia"/>
          <w:kern w:val="0"/>
        </w:rPr>
        <w:t>40%，服务期满后支付合同价款的60%</w:t>
      </w:r>
      <w:r>
        <w:rPr>
          <w:rFonts w:ascii="宋体" w:cs="宋体" w:hint="eastAsia"/>
          <w:kern w:val="0"/>
          <w:lang w:val="zh-CN"/>
        </w:rPr>
        <w:t>。</w:t>
      </w:r>
    </w:p>
    <w:p w:rsidR="00AB4B02" w:rsidRDefault="008066A9">
      <w:pPr>
        <w:autoSpaceDE w:val="0"/>
        <w:autoSpaceDN w:val="0"/>
        <w:adjustRightInd w:val="0"/>
        <w:spacing w:line="360" w:lineRule="auto"/>
        <w:ind w:firstLine="480"/>
        <w:rPr>
          <w:rFonts w:ascii="宋体" w:cs="宋体"/>
          <w:kern w:val="0"/>
          <w:lang w:val="zh-CN"/>
        </w:rPr>
      </w:pPr>
      <w:r>
        <w:rPr>
          <w:rFonts w:ascii="宋体" w:cs="宋体" w:hint="eastAsia"/>
          <w:kern w:val="0"/>
          <w:lang w:val="zh-CN"/>
        </w:rPr>
        <w:t>（3）服务期满后，甲方将</w:t>
      </w:r>
      <w:r>
        <w:rPr>
          <w:rFonts w:ascii="宋体" w:cs="宋体" w:hint="eastAsia"/>
          <w:kern w:val="0"/>
        </w:rPr>
        <w:t>5</w:t>
      </w:r>
      <w:r>
        <w:rPr>
          <w:rFonts w:ascii="宋体" w:cs="宋体" w:hint="eastAsia"/>
          <w:kern w:val="0"/>
          <w:lang w:val="zh-CN"/>
        </w:rPr>
        <w:t>%的履约保证金全额返还乙方。</w:t>
      </w:r>
    </w:p>
    <w:p w:rsidR="00AB4B02" w:rsidRDefault="008066A9">
      <w:pPr>
        <w:autoSpaceDE w:val="0"/>
        <w:autoSpaceDN w:val="0"/>
        <w:adjustRightInd w:val="0"/>
        <w:spacing w:line="360" w:lineRule="auto"/>
        <w:ind w:firstLine="480"/>
        <w:rPr>
          <w:rFonts w:cs="Calibri"/>
          <w:kern w:val="0"/>
        </w:rPr>
      </w:pPr>
      <w:r>
        <w:rPr>
          <w:rFonts w:ascii="宋体" w:cs="宋体" w:hint="eastAsia"/>
          <w:kern w:val="0"/>
          <w:lang w:val="zh-CN"/>
        </w:rPr>
        <w:t>五、合同的变更、终止与转让</w:t>
      </w:r>
    </w:p>
    <w:p w:rsidR="00AB4B02" w:rsidRDefault="008066A9">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除《中华人民共和国政府采购法》第</w:t>
      </w:r>
      <w:r>
        <w:rPr>
          <w:rFonts w:cs="Calibri"/>
          <w:kern w:val="0"/>
        </w:rPr>
        <w:t>50</w:t>
      </w:r>
      <w:r>
        <w:rPr>
          <w:rFonts w:ascii="宋体" w:cs="宋体" w:hint="eastAsia"/>
          <w:kern w:val="0"/>
          <w:lang w:val="zh-CN"/>
        </w:rPr>
        <w:t>条规定的情形外，本合同一经签订，甲乙双方不得擅自变更、中止或终止。</w:t>
      </w:r>
    </w:p>
    <w:p w:rsidR="00AB4B02" w:rsidRDefault="008066A9">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乙方不得擅自转让其应履行的合同义务。</w:t>
      </w:r>
    </w:p>
    <w:p w:rsidR="00AB4B02" w:rsidRDefault="008066A9">
      <w:pPr>
        <w:autoSpaceDE w:val="0"/>
        <w:autoSpaceDN w:val="0"/>
        <w:adjustRightInd w:val="0"/>
        <w:spacing w:line="360" w:lineRule="auto"/>
        <w:ind w:firstLine="480"/>
        <w:rPr>
          <w:rFonts w:cs="Calibri"/>
          <w:kern w:val="0"/>
        </w:rPr>
      </w:pPr>
      <w:r>
        <w:rPr>
          <w:rFonts w:ascii="宋体" w:cs="宋体" w:hint="eastAsia"/>
          <w:kern w:val="0"/>
          <w:lang w:val="zh-CN"/>
        </w:rPr>
        <w:t>六、违约责任</w:t>
      </w:r>
    </w:p>
    <w:p w:rsidR="00AB4B02" w:rsidRDefault="008066A9">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乙方所提供的产品规格、技术标准、材料等质量不合格的，应及时更换；更换不及时的，按逾期交</w:t>
      </w:r>
      <w:r>
        <w:rPr>
          <w:rFonts w:ascii="宋体" w:cs="宋体" w:hint="eastAsia"/>
          <w:kern w:val="0"/>
          <w:lang w:val="zh-CN"/>
        </w:rPr>
        <w:lastRenderedPageBreak/>
        <w:t>货处罚；因质量问题甲方不同意接收的，质保金全额扣除，并由乙方赔偿由此引起的甲方的一切经济损失。</w:t>
      </w:r>
    </w:p>
    <w:p w:rsidR="00AB4B02" w:rsidRDefault="008066A9">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乙方提供的货物如侵犯了第三方权益而引发纠纷或诉讼的，均由乙方负责交涉并承担全部责任。</w:t>
      </w:r>
    </w:p>
    <w:p w:rsidR="00AB4B02" w:rsidRDefault="008066A9">
      <w:pPr>
        <w:autoSpaceDE w:val="0"/>
        <w:autoSpaceDN w:val="0"/>
        <w:adjustRightInd w:val="0"/>
        <w:spacing w:line="360" w:lineRule="auto"/>
        <w:ind w:firstLine="480"/>
        <w:rPr>
          <w:rFonts w:cs="Calibri"/>
          <w:kern w:val="0"/>
        </w:rPr>
      </w:pPr>
      <w:r>
        <w:rPr>
          <w:rFonts w:cs="Calibri"/>
          <w:kern w:val="0"/>
        </w:rPr>
        <w:t>3.</w:t>
      </w:r>
      <w:r>
        <w:rPr>
          <w:rFonts w:ascii="宋体" w:cs="宋体" w:hint="eastAsia"/>
          <w:kern w:val="0"/>
          <w:lang w:val="zh-CN"/>
        </w:rPr>
        <w:t>因包装、运输引起的货物损坏，按质量不合格处罚。</w:t>
      </w:r>
    </w:p>
    <w:p w:rsidR="00AB4B02" w:rsidRDefault="008066A9">
      <w:pPr>
        <w:autoSpaceDE w:val="0"/>
        <w:autoSpaceDN w:val="0"/>
        <w:adjustRightInd w:val="0"/>
        <w:spacing w:line="360" w:lineRule="auto"/>
        <w:ind w:firstLine="480"/>
        <w:rPr>
          <w:rFonts w:cs="Calibri"/>
          <w:kern w:val="0"/>
        </w:rPr>
      </w:pPr>
      <w:r>
        <w:rPr>
          <w:rFonts w:cs="Calibri"/>
          <w:kern w:val="0"/>
        </w:rPr>
        <w:t>4.</w:t>
      </w:r>
      <w:r>
        <w:rPr>
          <w:rFonts w:ascii="宋体" w:cs="宋体" w:hint="eastAsia"/>
          <w:kern w:val="0"/>
          <w:lang w:val="zh-CN"/>
        </w:rPr>
        <w:t>甲方无故延期接受货物和乙方逾期交货的，每天应向对方偿付未交货物的货款</w:t>
      </w:r>
      <w:r>
        <w:rPr>
          <w:rFonts w:cs="Calibri"/>
          <w:kern w:val="0"/>
        </w:rPr>
        <w:t>3</w:t>
      </w:r>
      <w:r>
        <w:rPr>
          <w:rFonts w:ascii="宋体" w:cs="宋体" w:hint="eastAsia"/>
          <w:kern w:val="0"/>
          <w:lang w:val="zh-CN"/>
        </w:rPr>
        <w:t>‰的违约金，但违约金累计不得超过违约货款的</w:t>
      </w:r>
      <w:r>
        <w:rPr>
          <w:rFonts w:cs="Calibri"/>
          <w:kern w:val="0"/>
        </w:rPr>
        <w:t>5%</w:t>
      </w:r>
      <w:r>
        <w:rPr>
          <w:rFonts w:ascii="宋体" w:cs="宋体" w:hint="eastAsia"/>
          <w:kern w:val="0"/>
          <w:lang w:val="zh-CN"/>
        </w:rPr>
        <w:t>，超过</w:t>
      </w:r>
      <w:r>
        <w:rPr>
          <w:rFonts w:cs="Calibri"/>
          <w:kern w:val="0"/>
          <w:u w:val="single"/>
        </w:rPr>
        <w:t xml:space="preserve">    </w:t>
      </w:r>
      <w:r>
        <w:rPr>
          <w:rFonts w:ascii="宋体" w:cs="宋体" w:hint="eastAsia"/>
          <w:kern w:val="0"/>
          <w:lang w:val="zh-CN"/>
        </w:rPr>
        <w:t>天对方有权解除合同，违约方承担因此给对方造成的经济损失</w:t>
      </w:r>
      <w:r>
        <w:rPr>
          <w:rFonts w:cs="Calibri"/>
          <w:kern w:val="0"/>
        </w:rPr>
        <w:t xml:space="preserve"> </w:t>
      </w:r>
      <w:r>
        <w:rPr>
          <w:rFonts w:ascii="宋体" w:cs="宋体" w:hint="eastAsia"/>
          <w:kern w:val="0"/>
          <w:lang w:val="zh-CN"/>
        </w:rPr>
        <w:t>。</w:t>
      </w:r>
    </w:p>
    <w:p w:rsidR="00AB4B02" w:rsidRDefault="008066A9">
      <w:pPr>
        <w:autoSpaceDE w:val="0"/>
        <w:autoSpaceDN w:val="0"/>
        <w:adjustRightInd w:val="0"/>
        <w:spacing w:line="360" w:lineRule="auto"/>
        <w:ind w:firstLine="480"/>
        <w:rPr>
          <w:rFonts w:cs="Calibri"/>
          <w:kern w:val="0"/>
        </w:rPr>
      </w:pPr>
      <w:r>
        <w:rPr>
          <w:rFonts w:cs="Calibri"/>
          <w:kern w:val="0"/>
        </w:rPr>
        <w:t>5.</w:t>
      </w:r>
      <w:r>
        <w:rPr>
          <w:rFonts w:ascii="宋体" w:cs="宋体" w:hint="eastAsia"/>
          <w:kern w:val="0"/>
          <w:lang w:val="zh-CN"/>
        </w:rPr>
        <w:t>乙方未按本合同和响应文件中规定的服务承诺提供售后服务的，乙方应按本合同合计金额的</w:t>
      </w:r>
      <w:r>
        <w:rPr>
          <w:rFonts w:cs="Calibri"/>
          <w:kern w:val="0"/>
        </w:rPr>
        <w:t>5%</w:t>
      </w:r>
      <w:r>
        <w:rPr>
          <w:rFonts w:ascii="宋体" w:cs="宋体" w:hint="eastAsia"/>
          <w:kern w:val="0"/>
          <w:lang w:val="zh-CN"/>
        </w:rPr>
        <w:t>向甲方支付违约金。</w:t>
      </w:r>
    </w:p>
    <w:p w:rsidR="00AB4B02" w:rsidRDefault="008066A9">
      <w:pPr>
        <w:autoSpaceDE w:val="0"/>
        <w:autoSpaceDN w:val="0"/>
        <w:adjustRightInd w:val="0"/>
        <w:spacing w:line="360" w:lineRule="auto"/>
        <w:ind w:firstLine="480"/>
        <w:rPr>
          <w:rFonts w:cs="Calibri"/>
          <w:kern w:val="0"/>
        </w:rPr>
      </w:pPr>
      <w:r>
        <w:rPr>
          <w:rFonts w:cs="Calibri"/>
          <w:kern w:val="0"/>
        </w:rPr>
        <w:t>6.</w:t>
      </w:r>
      <w:r>
        <w:rPr>
          <w:rFonts w:ascii="宋体" w:cs="宋体" w:hint="eastAsia"/>
          <w:kern w:val="0"/>
          <w:lang w:val="zh-CN"/>
        </w:rPr>
        <w:t>乙方提供的货物在质量保证期内，因设计、工艺或材料的缺陷和其它质量原因造成的问题，由乙方负责，费用从履约保证金中扣除，不足另补。</w:t>
      </w:r>
    </w:p>
    <w:p w:rsidR="00AB4B02" w:rsidRDefault="008066A9">
      <w:pPr>
        <w:autoSpaceDE w:val="0"/>
        <w:autoSpaceDN w:val="0"/>
        <w:adjustRightInd w:val="0"/>
        <w:spacing w:line="360" w:lineRule="auto"/>
        <w:ind w:firstLine="480"/>
        <w:rPr>
          <w:rFonts w:cs="Calibri"/>
          <w:kern w:val="0"/>
        </w:rPr>
      </w:pPr>
      <w:r>
        <w:rPr>
          <w:rFonts w:cs="Calibri"/>
          <w:kern w:val="0"/>
        </w:rPr>
        <w:t>7.</w:t>
      </w:r>
      <w:r>
        <w:rPr>
          <w:rFonts w:ascii="宋体" w:cs="宋体" w:hint="eastAsia"/>
          <w:kern w:val="0"/>
          <w:lang w:val="zh-CN"/>
        </w:rPr>
        <w:t>其它违约行为按违约货款额</w:t>
      </w:r>
      <w:r>
        <w:rPr>
          <w:rFonts w:cs="Calibri"/>
          <w:kern w:val="0"/>
        </w:rPr>
        <w:t>5%</w:t>
      </w:r>
      <w:r>
        <w:rPr>
          <w:rFonts w:ascii="宋体" w:cs="宋体" w:hint="eastAsia"/>
          <w:kern w:val="0"/>
          <w:lang w:val="zh-CN"/>
        </w:rPr>
        <w:t>收取违约金并赔偿经济损失。</w:t>
      </w:r>
    </w:p>
    <w:p w:rsidR="00AB4B02" w:rsidRDefault="008066A9">
      <w:pPr>
        <w:autoSpaceDE w:val="0"/>
        <w:autoSpaceDN w:val="0"/>
        <w:adjustRightInd w:val="0"/>
        <w:spacing w:line="360" w:lineRule="auto"/>
        <w:ind w:firstLine="480"/>
        <w:rPr>
          <w:rFonts w:cs="Calibri"/>
          <w:kern w:val="0"/>
        </w:rPr>
      </w:pPr>
      <w:r>
        <w:rPr>
          <w:rFonts w:ascii="宋体" w:cs="宋体" w:hint="eastAsia"/>
          <w:kern w:val="0"/>
          <w:lang w:val="zh-CN"/>
        </w:rPr>
        <w:t>七、不可抗力</w:t>
      </w:r>
    </w:p>
    <w:p w:rsidR="00AB4B02" w:rsidRDefault="008066A9">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不可抗力使合同的某些内容有变更必要的，双方应通过协商在</w:t>
      </w:r>
      <w:r>
        <w:rPr>
          <w:rFonts w:cs="Calibri"/>
          <w:kern w:val="0"/>
          <w:u w:val="single"/>
        </w:rPr>
        <w:t xml:space="preserve">   </w:t>
      </w:r>
      <w:r>
        <w:rPr>
          <w:rFonts w:ascii="宋体" w:cs="宋体" w:hint="eastAsia"/>
          <w:kern w:val="0"/>
          <w:lang w:val="zh-CN"/>
        </w:rPr>
        <w:t>天内达成进一步履行合同的协议，因不可抗力致使合同不能履行的，合同终止。</w:t>
      </w:r>
    </w:p>
    <w:p w:rsidR="00AB4B02" w:rsidRDefault="008066A9">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除法律、法规规定的不可抗力情形外，双方约定出现</w:t>
      </w:r>
      <w:r>
        <w:rPr>
          <w:rFonts w:cs="Calibri"/>
          <w:kern w:val="0"/>
          <w:u w:val="single"/>
        </w:rPr>
        <w:t xml:space="preserve">         </w:t>
      </w:r>
      <w:r>
        <w:rPr>
          <w:rFonts w:ascii="宋体" w:cs="宋体" w:hint="eastAsia"/>
          <w:kern w:val="0"/>
          <w:lang w:val="zh-CN"/>
        </w:rPr>
        <w:t>情况亦视为不可抗力。</w:t>
      </w:r>
    </w:p>
    <w:p w:rsidR="00AB4B02" w:rsidRDefault="008066A9">
      <w:pPr>
        <w:autoSpaceDE w:val="0"/>
        <w:autoSpaceDN w:val="0"/>
        <w:adjustRightInd w:val="0"/>
        <w:spacing w:line="360" w:lineRule="auto"/>
        <w:ind w:firstLine="480"/>
        <w:rPr>
          <w:rFonts w:cs="Calibri"/>
          <w:kern w:val="0"/>
        </w:rPr>
      </w:pPr>
      <w:r>
        <w:rPr>
          <w:rFonts w:ascii="宋体" w:cs="宋体" w:hint="eastAsia"/>
          <w:kern w:val="0"/>
          <w:lang w:val="zh-CN"/>
        </w:rPr>
        <w:t>八、知识产权：</w:t>
      </w:r>
    </w:p>
    <w:p w:rsidR="00AB4B02" w:rsidRDefault="008066A9">
      <w:pPr>
        <w:autoSpaceDE w:val="0"/>
        <w:autoSpaceDN w:val="0"/>
        <w:adjustRightInd w:val="0"/>
        <w:spacing w:line="360" w:lineRule="auto"/>
        <w:ind w:firstLine="480"/>
        <w:rPr>
          <w:rFonts w:cs="Calibri"/>
          <w:kern w:val="0"/>
        </w:rPr>
      </w:pPr>
      <w:r>
        <w:rPr>
          <w:rFonts w:ascii="宋体" w:cs="宋体" w:hint="eastAsia"/>
          <w:kern w:val="0"/>
          <w:lang w:val="zh-CN"/>
        </w:rPr>
        <w:t>九、其他约定：</w:t>
      </w:r>
    </w:p>
    <w:p w:rsidR="00AB4B02" w:rsidRDefault="008066A9">
      <w:pPr>
        <w:autoSpaceDE w:val="0"/>
        <w:autoSpaceDN w:val="0"/>
        <w:adjustRightInd w:val="0"/>
        <w:spacing w:line="360" w:lineRule="auto"/>
        <w:ind w:firstLine="480"/>
        <w:rPr>
          <w:rFonts w:cs="Calibri"/>
          <w:kern w:val="0"/>
        </w:rPr>
      </w:pPr>
      <w:r>
        <w:rPr>
          <w:rFonts w:ascii="宋体" w:cs="宋体" w:hint="eastAsia"/>
          <w:kern w:val="0"/>
          <w:lang w:val="zh-CN"/>
        </w:rPr>
        <w:t>十、合同争议解决</w:t>
      </w:r>
    </w:p>
    <w:p w:rsidR="00AB4B02" w:rsidRDefault="008066A9">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因产品质量问题发生争议的，应邀请国家认可的质量检测机构进行鉴定。产品符合标准的，鉴定费由甲方承担；产品不符合标准的，鉴定费由乙方承担。</w:t>
      </w:r>
    </w:p>
    <w:p w:rsidR="00AB4B02" w:rsidRDefault="008066A9">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因履行本合同引起的或与本合同有关的争议，甲乙双方应首先通过友好协商解决，如果协商不能解决，可向甲方所在地仲裁委员会申请仲裁或向甲方所在地人民法院提起诉讼。</w:t>
      </w:r>
    </w:p>
    <w:p w:rsidR="00AB4B02" w:rsidRDefault="008066A9">
      <w:pPr>
        <w:autoSpaceDE w:val="0"/>
        <w:autoSpaceDN w:val="0"/>
        <w:adjustRightInd w:val="0"/>
        <w:spacing w:line="360" w:lineRule="auto"/>
        <w:ind w:firstLine="480"/>
        <w:rPr>
          <w:rFonts w:cs="Calibri"/>
          <w:kern w:val="0"/>
        </w:rPr>
      </w:pPr>
      <w:r>
        <w:rPr>
          <w:rFonts w:cs="Calibri"/>
          <w:kern w:val="0"/>
        </w:rPr>
        <w:t>3.</w:t>
      </w:r>
      <w:r>
        <w:rPr>
          <w:rFonts w:ascii="宋体" w:cs="宋体" w:hint="eastAsia"/>
          <w:kern w:val="0"/>
          <w:lang w:val="zh-CN"/>
        </w:rPr>
        <w:t>诉讼期间，本合同继续履行。</w:t>
      </w:r>
    </w:p>
    <w:p w:rsidR="00AB4B02" w:rsidRDefault="008066A9">
      <w:pPr>
        <w:autoSpaceDE w:val="0"/>
        <w:autoSpaceDN w:val="0"/>
        <w:adjustRightInd w:val="0"/>
        <w:spacing w:line="360" w:lineRule="auto"/>
        <w:ind w:firstLine="480"/>
        <w:rPr>
          <w:rFonts w:cs="Calibri"/>
          <w:kern w:val="0"/>
        </w:rPr>
      </w:pPr>
      <w:r>
        <w:rPr>
          <w:rFonts w:ascii="宋体" w:cs="宋体" w:hint="eastAsia"/>
          <w:kern w:val="0"/>
          <w:lang w:val="zh-CN"/>
        </w:rPr>
        <w:t>十一、合同生效及其它</w:t>
      </w:r>
      <w:r>
        <w:rPr>
          <w:rFonts w:ascii="宋体" w:cs="宋体" w:hint="eastAsia"/>
          <w:kern w:val="0"/>
        </w:rPr>
        <w:t>：</w:t>
      </w:r>
    </w:p>
    <w:p w:rsidR="00AB4B02" w:rsidRDefault="008066A9">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本合同一式六份，经双方签字，并加盖公章即为生效。</w:t>
      </w:r>
    </w:p>
    <w:p w:rsidR="00AB4B02" w:rsidRDefault="008066A9">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本合同未尽事宜，按《合同法》有关规定处理。</w:t>
      </w:r>
    </w:p>
    <w:p w:rsidR="00AB4B02" w:rsidRDefault="00AB4B02">
      <w:pPr>
        <w:autoSpaceDE w:val="0"/>
        <w:autoSpaceDN w:val="0"/>
        <w:adjustRightInd w:val="0"/>
        <w:spacing w:line="360" w:lineRule="auto"/>
        <w:ind w:firstLine="480"/>
        <w:rPr>
          <w:rFonts w:cs="Calibri"/>
          <w:kern w:val="0"/>
        </w:rPr>
      </w:pPr>
    </w:p>
    <w:p w:rsidR="00AB4B02" w:rsidRDefault="00AB4B02">
      <w:pPr>
        <w:autoSpaceDE w:val="0"/>
        <w:autoSpaceDN w:val="0"/>
        <w:adjustRightInd w:val="0"/>
        <w:ind w:firstLine="480"/>
        <w:rPr>
          <w:rFonts w:cs="Calibri"/>
          <w:kern w:val="0"/>
        </w:rPr>
      </w:pPr>
    </w:p>
    <w:p w:rsidR="00AB4B02" w:rsidRDefault="008066A9">
      <w:pPr>
        <w:autoSpaceDE w:val="0"/>
        <w:autoSpaceDN w:val="0"/>
        <w:adjustRightInd w:val="0"/>
        <w:ind w:firstLine="480"/>
        <w:rPr>
          <w:rFonts w:cs="Calibri"/>
          <w:kern w:val="0"/>
        </w:rPr>
      </w:pPr>
      <w:r>
        <w:rPr>
          <w:rFonts w:ascii="宋体" w:cs="宋体" w:hint="eastAsia"/>
          <w:kern w:val="0"/>
          <w:lang w:val="zh-CN"/>
        </w:rPr>
        <w:t>甲方（盖章）：</w:t>
      </w:r>
      <w:r>
        <w:rPr>
          <w:rFonts w:cs="Calibri"/>
          <w:kern w:val="0"/>
        </w:rPr>
        <w:t xml:space="preserve">                         </w:t>
      </w:r>
      <w:r>
        <w:rPr>
          <w:rFonts w:ascii="宋体" w:cs="宋体" w:hint="eastAsia"/>
          <w:kern w:val="0"/>
          <w:lang w:val="zh-CN"/>
        </w:rPr>
        <w:t>乙方（盖章）：</w:t>
      </w:r>
    </w:p>
    <w:p w:rsidR="00AB4B02" w:rsidRDefault="008066A9">
      <w:pPr>
        <w:autoSpaceDE w:val="0"/>
        <w:autoSpaceDN w:val="0"/>
        <w:adjustRightInd w:val="0"/>
        <w:ind w:firstLine="480"/>
        <w:rPr>
          <w:rFonts w:cs="Calibri"/>
          <w:kern w:val="0"/>
        </w:rPr>
      </w:pPr>
      <w:r>
        <w:rPr>
          <w:rFonts w:ascii="宋体" w:cs="宋体" w:hint="eastAsia"/>
          <w:kern w:val="0"/>
          <w:lang w:val="zh-CN"/>
        </w:rPr>
        <w:t>法定代表人或委托代理人</w:t>
      </w:r>
      <w:r>
        <w:rPr>
          <w:rFonts w:ascii="宋体" w:cs="宋体" w:hint="eastAsia"/>
          <w:kern w:val="0"/>
        </w:rPr>
        <w:t>：</w:t>
      </w:r>
      <w:r>
        <w:rPr>
          <w:rFonts w:cs="Calibri"/>
          <w:kern w:val="0"/>
        </w:rPr>
        <w:t xml:space="preserve">               </w:t>
      </w:r>
      <w:r>
        <w:rPr>
          <w:rFonts w:ascii="宋体" w:cs="宋体" w:hint="eastAsia"/>
          <w:kern w:val="0"/>
          <w:lang w:val="zh-CN"/>
        </w:rPr>
        <w:t>法定代表人或委托代理人</w:t>
      </w:r>
      <w:r>
        <w:rPr>
          <w:rFonts w:ascii="宋体" w:cs="宋体" w:hint="eastAsia"/>
          <w:kern w:val="0"/>
        </w:rPr>
        <w:t>：</w:t>
      </w:r>
    </w:p>
    <w:p w:rsidR="00AB4B02" w:rsidRDefault="008066A9">
      <w:pPr>
        <w:autoSpaceDE w:val="0"/>
        <w:autoSpaceDN w:val="0"/>
        <w:adjustRightInd w:val="0"/>
        <w:ind w:firstLine="480"/>
        <w:rPr>
          <w:rFonts w:cs="Calibri"/>
          <w:kern w:val="0"/>
        </w:rPr>
      </w:pPr>
      <w:r>
        <w:rPr>
          <w:rFonts w:cs="Calibri"/>
          <w:kern w:val="0"/>
        </w:rPr>
        <w:t xml:space="preserve">                                       </w:t>
      </w:r>
      <w:r>
        <w:rPr>
          <w:rFonts w:ascii="宋体" w:cs="宋体" w:hint="eastAsia"/>
          <w:kern w:val="0"/>
          <w:lang w:val="zh-CN"/>
        </w:rPr>
        <w:t>开户银行：</w:t>
      </w:r>
      <w:r>
        <w:rPr>
          <w:rFonts w:cs="Calibri"/>
          <w:kern w:val="0"/>
        </w:rPr>
        <w:t xml:space="preserve">     </w:t>
      </w:r>
    </w:p>
    <w:p w:rsidR="00AB4B02" w:rsidRDefault="008066A9">
      <w:pPr>
        <w:autoSpaceDE w:val="0"/>
        <w:autoSpaceDN w:val="0"/>
        <w:adjustRightInd w:val="0"/>
        <w:ind w:firstLine="480"/>
        <w:rPr>
          <w:rFonts w:cs="Calibri"/>
          <w:kern w:val="0"/>
        </w:rPr>
      </w:pPr>
      <w:r>
        <w:rPr>
          <w:rFonts w:ascii="宋体" w:cs="宋体" w:hint="eastAsia"/>
          <w:kern w:val="0"/>
          <w:lang w:val="zh-CN"/>
        </w:rPr>
        <w:t>联系电话：</w:t>
      </w:r>
      <w:r>
        <w:rPr>
          <w:rFonts w:cs="Calibri"/>
          <w:kern w:val="0"/>
        </w:rPr>
        <w:t xml:space="preserve">                             </w:t>
      </w:r>
      <w:r>
        <w:rPr>
          <w:rFonts w:ascii="宋体" w:cs="宋体" w:hint="eastAsia"/>
          <w:kern w:val="0"/>
          <w:lang w:val="zh-CN"/>
        </w:rPr>
        <w:t>账号：</w:t>
      </w:r>
    </w:p>
    <w:p w:rsidR="00AB4B02" w:rsidRDefault="008066A9">
      <w:pPr>
        <w:autoSpaceDE w:val="0"/>
        <w:autoSpaceDN w:val="0"/>
        <w:adjustRightInd w:val="0"/>
        <w:ind w:firstLine="480"/>
        <w:rPr>
          <w:rFonts w:cs="Calibri"/>
          <w:kern w:val="0"/>
        </w:rPr>
      </w:pPr>
      <w:r>
        <w:rPr>
          <w:rFonts w:cs="Calibri"/>
          <w:kern w:val="0"/>
        </w:rPr>
        <w:t xml:space="preserve">                                       </w:t>
      </w:r>
      <w:r>
        <w:rPr>
          <w:rFonts w:ascii="宋体" w:cs="宋体" w:hint="eastAsia"/>
          <w:kern w:val="0"/>
          <w:lang w:val="zh-CN"/>
        </w:rPr>
        <w:t>联系电话：</w:t>
      </w:r>
    </w:p>
    <w:p w:rsidR="00AB4B02" w:rsidRDefault="008066A9">
      <w:pPr>
        <w:autoSpaceDE w:val="0"/>
        <w:autoSpaceDN w:val="0"/>
        <w:adjustRightInd w:val="0"/>
        <w:ind w:firstLineChars="550" w:firstLine="1155"/>
        <w:rPr>
          <w:rFonts w:cs="Calibri"/>
          <w:kern w:val="0"/>
        </w:rPr>
      </w:pPr>
      <w:r>
        <w:rPr>
          <w:rFonts w:ascii="宋体" w:cs="宋体" w:hint="eastAsia"/>
          <w:kern w:val="0"/>
          <w:lang w:val="zh-CN"/>
        </w:rPr>
        <w:lastRenderedPageBreak/>
        <w:t>签约时间：</w:t>
      </w:r>
      <w:r>
        <w:rPr>
          <w:rFonts w:cs="Calibri"/>
          <w:kern w:val="0"/>
        </w:rPr>
        <w:t xml:space="preserve">  </w:t>
      </w:r>
      <w:r>
        <w:rPr>
          <w:rFonts w:ascii="宋体" w:cs="宋体" w:hint="eastAsia"/>
          <w:kern w:val="0"/>
          <w:lang w:val="zh-CN"/>
        </w:rPr>
        <w:t>年</w:t>
      </w:r>
      <w:r>
        <w:rPr>
          <w:rFonts w:cs="Calibri"/>
          <w:kern w:val="0"/>
        </w:rPr>
        <w:t xml:space="preserve">  </w:t>
      </w:r>
      <w:r>
        <w:rPr>
          <w:rFonts w:ascii="宋体" w:cs="宋体" w:hint="eastAsia"/>
          <w:kern w:val="0"/>
          <w:lang w:val="zh-CN"/>
        </w:rPr>
        <w:t>月</w:t>
      </w:r>
      <w:r>
        <w:rPr>
          <w:rFonts w:cs="Calibri"/>
          <w:kern w:val="0"/>
        </w:rPr>
        <w:t xml:space="preserve">  </w:t>
      </w:r>
      <w:r>
        <w:rPr>
          <w:rFonts w:ascii="宋体" w:cs="宋体" w:hint="eastAsia"/>
          <w:kern w:val="0"/>
          <w:lang w:val="zh-CN"/>
        </w:rPr>
        <w:t>日</w:t>
      </w:r>
    </w:p>
    <w:p w:rsidR="00AB4B02" w:rsidRDefault="00AB4B02">
      <w:pPr>
        <w:autoSpaceDE w:val="0"/>
        <w:autoSpaceDN w:val="0"/>
        <w:adjustRightInd w:val="0"/>
        <w:ind w:firstLine="480"/>
        <w:rPr>
          <w:rFonts w:ascii="宋体" w:cs="宋体"/>
          <w:kern w:val="0"/>
          <w:lang w:val="zh-CN"/>
        </w:rPr>
      </w:pPr>
    </w:p>
    <w:p w:rsidR="00AB4B02" w:rsidRDefault="008066A9">
      <w:pPr>
        <w:autoSpaceDE w:val="0"/>
        <w:autoSpaceDN w:val="0"/>
        <w:adjustRightInd w:val="0"/>
        <w:ind w:firstLine="480"/>
        <w:rPr>
          <w:rFonts w:ascii="宋体" w:cs="宋体"/>
          <w:kern w:val="0"/>
          <w:lang w:val="zh-CN"/>
        </w:rPr>
      </w:pPr>
      <w:r>
        <w:rPr>
          <w:rFonts w:ascii="宋体" w:cs="宋体" w:hint="eastAsia"/>
          <w:kern w:val="0"/>
          <w:lang w:val="zh-CN"/>
        </w:rPr>
        <w:t>采购代理机构：</w:t>
      </w:r>
      <w:r>
        <w:rPr>
          <w:rFonts w:ascii="宋体" w:cs="宋体"/>
          <w:kern w:val="0"/>
          <w:lang w:val="zh-CN"/>
        </w:rPr>
        <w:t xml:space="preserve">                        </w:t>
      </w:r>
    </w:p>
    <w:p w:rsidR="00AB4B02" w:rsidRDefault="008066A9">
      <w:pPr>
        <w:autoSpaceDE w:val="0"/>
        <w:autoSpaceDN w:val="0"/>
        <w:adjustRightInd w:val="0"/>
        <w:ind w:firstLine="480"/>
        <w:rPr>
          <w:rFonts w:ascii="宋体" w:cs="宋体"/>
          <w:kern w:val="0"/>
          <w:lang w:val="zh-CN"/>
        </w:rPr>
      </w:pPr>
      <w:r>
        <w:rPr>
          <w:rFonts w:ascii="宋体" w:cs="宋体" w:hint="eastAsia"/>
          <w:kern w:val="0"/>
          <w:lang w:val="zh-CN"/>
        </w:rPr>
        <w:t>负责人或经办人：</w:t>
      </w:r>
    </w:p>
    <w:p w:rsidR="00AB4B02" w:rsidRDefault="008066A9">
      <w:pPr>
        <w:autoSpaceDE w:val="0"/>
        <w:autoSpaceDN w:val="0"/>
        <w:adjustRightInd w:val="0"/>
        <w:ind w:firstLine="480"/>
        <w:rPr>
          <w:rFonts w:cs="Calibri"/>
          <w:kern w:val="0"/>
          <w:sz w:val="28"/>
          <w:szCs w:val="28"/>
        </w:rPr>
      </w:pPr>
      <w:r>
        <w:rPr>
          <w:rFonts w:ascii="宋体" w:cs="宋体" w:hint="eastAsia"/>
          <w:kern w:val="0"/>
          <w:lang w:val="zh-CN"/>
        </w:rPr>
        <w:t>合同备案时间：</w:t>
      </w:r>
      <w:r>
        <w:rPr>
          <w:rFonts w:cs="Calibri"/>
          <w:kern w:val="0"/>
        </w:rPr>
        <w:t xml:space="preserve"> 202</w:t>
      </w:r>
      <w:r>
        <w:rPr>
          <w:rFonts w:cs="Calibri" w:hint="eastAsia"/>
          <w:kern w:val="0"/>
        </w:rPr>
        <w:t>1</w:t>
      </w:r>
      <w:r>
        <w:rPr>
          <w:rFonts w:ascii="宋体" w:cs="宋体" w:hint="eastAsia"/>
          <w:kern w:val="0"/>
          <w:lang w:val="zh-CN"/>
        </w:rPr>
        <w:t>年</w:t>
      </w:r>
      <w:r>
        <w:rPr>
          <w:rFonts w:cs="Calibri"/>
          <w:kern w:val="0"/>
        </w:rPr>
        <w:t xml:space="preserve">  </w:t>
      </w:r>
      <w:r>
        <w:rPr>
          <w:rFonts w:ascii="宋体" w:cs="宋体" w:hint="eastAsia"/>
          <w:kern w:val="0"/>
          <w:lang w:val="zh-CN"/>
        </w:rPr>
        <w:t>月</w:t>
      </w:r>
      <w:r>
        <w:rPr>
          <w:rFonts w:cs="Calibri"/>
          <w:kern w:val="0"/>
        </w:rPr>
        <w:t xml:space="preserve">  </w:t>
      </w:r>
      <w:r>
        <w:rPr>
          <w:rFonts w:ascii="宋体" w:cs="宋体" w:hint="eastAsia"/>
          <w:kern w:val="0"/>
          <w:lang w:val="zh-CN"/>
        </w:rPr>
        <w:t>日</w:t>
      </w:r>
    </w:p>
    <w:p w:rsidR="00AB4B02" w:rsidRDefault="008066A9">
      <w:pPr>
        <w:jc w:val="center"/>
        <w:rPr>
          <w:rFonts w:ascii="宋体"/>
          <w:b/>
          <w:sz w:val="36"/>
          <w:szCs w:val="36"/>
        </w:rPr>
      </w:pPr>
      <w:r>
        <w:rPr>
          <w:rFonts w:ascii="宋体" w:cs="宋体"/>
          <w:b/>
          <w:bCs/>
          <w:kern w:val="0"/>
          <w:sz w:val="28"/>
          <w:szCs w:val="28"/>
          <w:lang w:val="zh-CN"/>
        </w:rPr>
        <w:br w:type="page"/>
      </w:r>
      <w:r>
        <w:rPr>
          <w:rFonts w:ascii="宋体" w:hAnsi="宋体" w:hint="eastAsia"/>
          <w:b/>
          <w:sz w:val="36"/>
          <w:szCs w:val="36"/>
        </w:rPr>
        <w:lastRenderedPageBreak/>
        <w:t>合同通用条款</w:t>
      </w:r>
    </w:p>
    <w:p w:rsidR="00AB4B02" w:rsidRDefault="00AB4B02">
      <w:pPr>
        <w:spacing w:line="360" w:lineRule="auto"/>
        <w:ind w:firstLine="480"/>
        <w:rPr>
          <w:rFonts w:ascii="宋体"/>
        </w:rPr>
      </w:pPr>
    </w:p>
    <w:p w:rsidR="00AB4B02" w:rsidRDefault="008066A9">
      <w:pPr>
        <w:spacing w:line="360" w:lineRule="auto"/>
        <w:ind w:firstLine="480"/>
        <w:rPr>
          <w:rFonts w:ascii="宋体"/>
        </w:rPr>
      </w:pPr>
      <w:r>
        <w:rPr>
          <w:rFonts w:ascii="宋体" w:hAnsi="宋体" w:hint="eastAsia"/>
        </w:rPr>
        <w:t>根据《中华人民共和国合同法》、《中华人民共和国政府采购法》的规定，合同双方经协商达成一致，自愿订立本合同，遵循公平原则明确双方的权利、义务，确保双方诚实守信地履行合同。</w:t>
      </w:r>
    </w:p>
    <w:p w:rsidR="00AB4B02" w:rsidRDefault="008066A9">
      <w:pPr>
        <w:spacing w:line="360" w:lineRule="auto"/>
        <w:ind w:firstLine="482"/>
        <w:rPr>
          <w:rFonts w:ascii="宋体"/>
          <w:b/>
        </w:rPr>
      </w:pPr>
      <w:r>
        <w:rPr>
          <w:rFonts w:ascii="宋体" w:hAnsi="宋体"/>
          <w:b/>
        </w:rPr>
        <w:t>1.</w:t>
      </w:r>
      <w:r>
        <w:rPr>
          <w:rFonts w:ascii="宋体" w:hAnsi="宋体" w:hint="eastAsia"/>
          <w:b/>
        </w:rPr>
        <w:t>定义</w:t>
      </w:r>
    </w:p>
    <w:p w:rsidR="00AB4B02" w:rsidRDefault="008066A9">
      <w:pPr>
        <w:spacing w:line="360" w:lineRule="auto"/>
        <w:ind w:firstLine="480"/>
        <w:rPr>
          <w:rFonts w:ascii="宋体"/>
        </w:rPr>
      </w:pPr>
      <w:r>
        <w:rPr>
          <w:rFonts w:ascii="宋体" w:hAnsi="宋体" w:hint="eastAsia"/>
        </w:rPr>
        <w:t>本合同中的下列术语应解释为：</w:t>
      </w:r>
    </w:p>
    <w:p w:rsidR="00AB4B02" w:rsidRDefault="008066A9">
      <w:pPr>
        <w:spacing w:line="360" w:lineRule="auto"/>
        <w:ind w:firstLine="480"/>
        <w:rPr>
          <w:rFonts w:ascii="宋体"/>
        </w:rPr>
      </w:pPr>
      <w:r>
        <w:rPr>
          <w:rFonts w:ascii="宋体" w:hAnsi="宋体"/>
        </w:rPr>
        <w:t xml:space="preserve">1.1 </w:t>
      </w:r>
      <w:r>
        <w:rPr>
          <w:rFonts w:ascii="宋体" w:hAnsi="宋体" w:hint="eastAsia"/>
        </w:rPr>
        <w:t>“合同</w:t>
      </w:r>
      <w:r>
        <w:rPr>
          <w:rFonts w:ascii="宋体" w:hint="eastAsia"/>
        </w:rPr>
        <w:t>”</w:t>
      </w:r>
      <w:r>
        <w:rPr>
          <w:rFonts w:ascii="宋体" w:hAnsi="宋体" w:hint="eastAsia"/>
        </w:rPr>
        <w:t>指甲乙双方签署的、载明的甲乙双方权利义务的协议，包括所有的附件、附录和上述文件所提到的构成合同的所有文件。</w:t>
      </w:r>
    </w:p>
    <w:p w:rsidR="00AB4B02" w:rsidRDefault="008066A9">
      <w:pPr>
        <w:spacing w:line="360" w:lineRule="auto"/>
        <w:ind w:firstLine="480"/>
        <w:rPr>
          <w:rFonts w:ascii="宋体"/>
        </w:rPr>
      </w:pPr>
      <w:r>
        <w:rPr>
          <w:rFonts w:ascii="宋体" w:hAnsi="宋体"/>
        </w:rPr>
        <w:t xml:space="preserve">1.2 </w:t>
      </w:r>
      <w:r>
        <w:rPr>
          <w:rFonts w:ascii="宋体" w:hAnsi="宋体" w:hint="eastAsia"/>
        </w:rPr>
        <w:t>“合同金额</w:t>
      </w:r>
      <w:r>
        <w:rPr>
          <w:rFonts w:ascii="宋体" w:hint="eastAsia"/>
        </w:rPr>
        <w:t>”</w:t>
      </w:r>
      <w:r>
        <w:rPr>
          <w:rFonts w:ascii="宋体" w:hAnsi="宋体" w:hint="eastAsia"/>
        </w:rPr>
        <w:t>指根据合同规定，乙方在正确地完全履行合同义务后甲方应付给乙方的价款。</w:t>
      </w:r>
    </w:p>
    <w:p w:rsidR="00AB4B02" w:rsidRDefault="008066A9">
      <w:pPr>
        <w:spacing w:line="360" w:lineRule="auto"/>
        <w:ind w:firstLine="480"/>
        <w:rPr>
          <w:rFonts w:ascii="宋体"/>
        </w:rPr>
      </w:pPr>
      <w:r>
        <w:rPr>
          <w:rFonts w:ascii="宋体" w:hAnsi="宋体"/>
        </w:rPr>
        <w:t xml:space="preserve">1.3 </w:t>
      </w:r>
      <w:r>
        <w:rPr>
          <w:rFonts w:ascii="宋体" w:hAnsi="宋体" w:hint="eastAsia"/>
        </w:rPr>
        <w:t>“合同条款”指本合同条款。</w:t>
      </w:r>
    </w:p>
    <w:p w:rsidR="00AB4B02" w:rsidRDefault="008066A9">
      <w:pPr>
        <w:spacing w:line="360" w:lineRule="auto"/>
        <w:ind w:firstLine="480"/>
        <w:rPr>
          <w:rFonts w:ascii="宋体"/>
        </w:rPr>
      </w:pPr>
      <w:r>
        <w:rPr>
          <w:rFonts w:ascii="宋体" w:hAnsi="宋体"/>
        </w:rPr>
        <w:t xml:space="preserve">1.4 </w:t>
      </w:r>
      <w:r>
        <w:rPr>
          <w:rFonts w:ascii="宋体" w:hAnsi="宋体" w:hint="eastAsia"/>
        </w:rPr>
        <w:t>“货物</w:t>
      </w:r>
      <w:r>
        <w:rPr>
          <w:rFonts w:ascii="宋体" w:hint="eastAsia"/>
        </w:rPr>
        <w:t>”</w:t>
      </w:r>
      <w:r>
        <w:rPr>
          <w:rFonts w:ascii="宋体" w:hAnsi="宋体" w:hint="eastAsia"/>
        </w:rPr>
        <w:t>指乙方根据合同约定须向甲方提供的一切产品、设备、机械、仪表、备件等，包括辅助工具、使用手册等相关资料。</w:t>
      </w:r>
    </w:p>
    <w:p w:rsidR="00AB4B02" w:rsidRDefault="008066A9">
      <w:pPr>
        <w:spacing w:line="360" w:lineRule="auto"/>
        <w:ind w:firstLine="480"/>
        <w:rPr>
          <w:rFonts w:ascii="宋体"/>
        </w:rPr>
      </w:pPr>
      <w:r>
        <w:rPr>
          <w:rFonts w:ascii="宋体" w:hAnsi="宋体"/>
        </w:rPr>
        <w:t xml:space="preserve">1.5 </w:t>
      </w:r>
      <w:r>
        <w:rPr>
          <w:rFonts w:ascii="宋体" w:hAnsi="宋体" w:hint="eastAsia"/>
        </w:rPr>
        <w:t>“服务”指根据本合同规定乙方承担与供货有关的辅助服务，如运输、保险及安装、调试、提供技术援助、培训和合同中规定乙方应承担的其它义务。</w:t>
      </w:r>
    </w:p>
    <w:p w:rsidR="00AB4B02" w:rsidRDefault="008066A9">
      <w:pPr>
        <w:spacing w:line="360" w:lineRule="auto"/>
        <w:ind w:firstLine="480"/>
        <w:rPr>
          <w:rFonts w:ascii="宋体"/>
        </w:rPr>
      </w:pPr>
      <w:r>
        <w:rPr>
          <w:rFonts w:ascii="宋体" w:hAnsi="宋体"/>
        </w:rPr>
        <w:t xml:space="preserve">1.6 </w:t>
      </w:r>
      <w:r>
        <w:rPr>
          <w:rFonts w:ascii="宋体" w:hAnsi="宋体" w:hint="eastAsia"/>
        </w:rPr>
        <w:t>“甲方</w:t>
      </w:r>
      <w:r>
        <w:rPr>
          <w:rFonts w:ascii="宋体" w:hint="eastAsia"/>
        </w:rPr>
        <w:t>”</w:t>
      </w:r>
      <w:r>
        <w:rPr>
          <w:rFonts w:ascii="宋体" w:hAnsi="宋体" w:hint="eastAsia"/>
        </w:rPr>
        <w:t>指购买货物和服务的单位。</w:t>
      </w:r>
    </w:p>
    <w:p w:rsidR="00AB4B02" w:rsidRDefault="008066A9">
      <w:pPr>
        <w:spacing w:line="360" w:lineRule="auto"/>
        <w:ind w:firstLine="480"/>
        <w:rPr>
          <w:rFonts w:ascii="宋体"/>
        </w:rPr>
      </w:pPr>
      <w:r>
        <w:rPr>
          <w:rFonts w:ascii="宋体" w:hAnsi="宋体"/>
        </w:rPr>
        <w:t xml:space="preserve">1.7 </w:t>
      </w:r>
      <w:r>
        <w:rPr>
          <w:rFonts w:ascii="宋体" w:hAnsi="宋体" w:hint="eastAsia"/>
        </w:rPr>
        <w:t>“乙方</w:t>
      </w:r>
      <w:r>
        <w:rPr>
          <w:rFonts w:ascii="宋体" w:hint="eastAsia"/>
        </w:rPr>
        <w:t>”</w:t>
      </w:r>
      <w:r>
        <w:rPr>
          <w:rFonts w:ascii="宋体" w:hAnsi="宋体" w:hint="eastAsia"/>
        </w:rPr>
        <w:t>指提供本合同条款下货物和服务的公司或其他实体。</w:t>
      </w:r>
    </w:p>
    <w:p w:rsidR="00AB4B02" w:rsidRDefault="008066A9">
      <w:pPr>
        <w:spacing w:line="360" w:lineRule="auto"/>
        <w:ind w:firstLine="480"/>
        <w:rPr>
          <w:rFonts w:ascii="宋体"/>
        </w:rPr>
      </w:pPr>
      <w:r>
        <w:rPr>
          <w:rFonts w:ascii="宋体" w:hAnsi="宋体"/>
        </w:rPr>
        <w:t xml:space="preserve">1.8 </w:t>
      </w:r>
      <w:r>
        <w:rPr>
          <w:rFonts w:ascii="宋体" w:hAnsi="宋体" w:hint="eastAsia"/>
        </w:rPr>
        <w:t>“现场</w:t>
      </w:r>
      <w:r>
        <w:rPr>
          <w:rFonts w:ascii="宋体" w:hint="eastAsia"/>
        </w:rPr>
        <w:t>”</w:t>
      </w:r>
      <w:r>
        <w:rPr>
          <w:rFonts w:ascii="宋体" w:hAnsi="宋体" w:hint="eastAsia"/>
        </w:rPr>
        <w:t>指合同规定货物将要运至和安装的地点。</w:t>
      </w:r>
    </w:p>
    <w:p w:rsidR="00AB4B02" w:rsidRDefault="008066A9">
      <w:pPr>
        <w:spacing w:line="360" w:lineRule="auto"/>
        <w:ind w:firstLine="480"/>
        <w:rPr>
          <w:rFonts w:ascii="宋体"/>
        </w:rPr>
      </w:pPr>
      <w:r>
        <w:rPr>
          <w:rFonts w:ascii="宋体" w:hAnsi="宋体"/>
        </w:rPr>
        <w:t xml:space="preserve">1.9 </w:t>
      </w:r>
      <w:r>
        <w:rPr>
          <w:rFonts w:ascii="宋体" w:hint="eastAsia"/>
        </w:rPr>
        <w:t>“</w:t>
      </w:r>
      <w:r>
        <w:rPr>
          <w:rFonts w:ascii="宋体" w:hAnsi="宋体" w:hint="eastAsia"/>
        </w:rPr>
        <w:t>验收</w:t>
      </w:r>
      <w:r>
        <w:rPr>
          <w:rFonts w:ascii="宋体" w:hint="eastAsia"/>
        </w:rPr>
        <w:t>”</w:t>
      </w:r>
      <w:r>
        <w:rPr>
          <w:rFonts w:ascii="宋体" w:hAnsi="宋体" w:hint="eastAsia"/>
        </w:rPr>
        <w:t>指合同双方依据强制性的国家技术质量规范和合同约定，确认合同条款下的货物符合合同规定的活动。</w:t>
      </w:r>
    </w:p>
    <w:p w:rsidR="00AB4B02" w:rsidRDefault="008066A9">
      <w:pPr>
        <w:spacing w:line="360" w:lineRule="auto"/>
        <w:ind w:firstLine="480"/>
        <w:rPr>
          <w:rFonts w:ascii="宋体"/>
        </w:rPr>
      </w:pPr>
      <w:r>
        <w:rPr>
          <w:rFonts w:ascii="宋体" w:hAnsi="宋体"/>
        </w:rPr>
        <w:t>1.10</w:t>
      </w:r>
      <w:r>
        <w:rPr>
          <w:rFonts w:ascii="宋体" w:hAnsi="宋体" w:hint="eastAsia"/>
        </w:rPr>
        <w:t>原厂商：产品制造商或其在中国境内设立的办事或技术服务机构。除另有说明外，本合同文件所述的制造商、产品制造商、制造厂家、产品制造厂家均为原厂商。</w:t>
      </w:r>
    </w:p>
    <w:p w:rsidR="00AB4B02" w:rsidRDefault="008066A9">
      <w:pPr>
        <w:spacing w:line="360" w:lineRule="auto"/>
        <w:ind w:firstLine="480"/>
        <w:rPr>
          <w:rFonts w:ascii="宋体"/>
        </w:rPr>
      </w:pPr>
      <w:r>
        <w:rPr>
          <w:rFonts w:ascii="宋体" w:hAnsi="宋体"/>
        </w:rPr>
        <w:t xml:space="preserve">1.11 </w:t>
      </w:r>
      <w:r>
        <w:rPr>
          <w:rFonts w:ascii="宋体" w:hAnsi="宋体" w:hint="eastAsia"/>
        </w:rPr>
        <w:t>原产地：指产品的生产地，或提供服务的来源地。</w:t>
      </w:r>
    </w:p>
    <w:p w:rsidR="00AB4B02" w:rsidRDefault="008066A9">
      <w:pPr>
        <w:spacing w:line="360" w:lineRule="auto"/>
        <w:ind w:firstLine="480"/>
        <w:rPr>
          <w:rFonts w:ascii="宋体"/>
        </w:rPr>
      </w:pPr>
      <w:r>
        <w:rPr>
          <w:rFonts w:ascii="宋体" w:hAnsi="宋体"/>
        </w:rPr>
        <w:t xml:space="preserve">1.12 </w:t>
      </w:r>
      <w:r>
        <w:rPr>
          <w:rFonts w:ascii="宋体" w:hAnsi="宋体" w:hint="eastAsia"/>
        </w:rPr>
        <w:t>“工作日”指国家法定工作日，“天”指日历天数。</w:t>
      </w:r>
    </w:p>
    <w:p w:rsidR="00AB4B02" w:rsidRDefault="008066A9">
      <w:pPr>
        <w:spacing w:line="360" w:lineRule="auto"/>
        <w:ind w:firstLine="482"/>
        <w:rPr>
          <w:rFonts w:ascii="宋体"/>
          <w:b/>
        </w:rPr>
      </w:pPr>
      <w:r>
        <w:rPr>
          <w:rFonts w:ascii="宋体" w:hAnsi="宋体"/>
          <w:b/>
        </w:rPr>
        <w:t>2</w:t>
      </w:r>
      <w:r>
        <w:rPr>
          <w:rFonts w:ascii="宋体"/>
          <w:b/>
        </w:rPr>
        <w:t>.</w:t>
      </w:r>
      <w:r>
        <w:rPr>
          <w:rFonts w:ascii="宋体" w:hAnsi="宋体" w:hint="eastAsia"/>
          <w:b/>
        </w:rPr>
        <w:t>技术规格要求</w:t>
      </w:r>
    </w:p>
    <w:p w:rsidR="00AB4B02" w:rsidRDefault="008066A9">
      <w:pPr>
        <w:spacing w:line="360" w:lineRule="auto"/>
        <w:ind w:firstLine="480"/>
        <w:rPr>
          <w:rFonts w:ascii="宋体"/>
        </w:rPr>
      </w:pPr>
      <w:r>
        <w:rPr>
          <w:rFonts w:ascii="宋体" w:hAnsi="宋体"/>
        </w:rPr>
        <w:t xml:space="preserve">2.1 </w:t>
      </w:r>
      <w:r>
        <w:rPr>
          <w:rFonts w:ascii="宋体" w:hAnsi="宋体" w:hint="eastAsia"/>
        </w:rPr>
        <w:t>本合同条款下提交货物的技术规格要求应等于或优于询比采购文件响应文件技术规格要求。若技术规格要求中无相应规定，则应符合相应的国家有关部门最新颁布的相应正式标准。</w:t>
      </w:r>
    </w:p>
    <w:p w:rsidR="00AB4B02" w:rsidRDefault="008066A9">
      <w:pPr>
        <w:spacing w:line="360" w:lineRule="auto"/>
        <w:ind w:firstLine="480"/>
        <w:rPr>
          <w:rFonts w:ascii="宋体"/>
        </w:rPr>
      </w:pPr>
      <w:r>
        <w:rPr>
          <w:rFonts w:ascii="宋体" w:hAnsi="宋体"/>
        </w:rPr>
        <w:t xml:space="preserve">2.2 </w:t>
      </w:r>
      <w:r>
        <w:rPr>
          <w:rFonts w:ascii="宋体" w:hAnsi="宋体" w:hint="eastAsia"/>
        </w:rPr>
        <w:t>乙方应向甲方提供货物及服务有关的标准的中文文本。</w:t>
      </w:r>
    </w:p>
    <w:p w:rsidR="00AB4B02" w:rsidRDefault="008066A9">
      <w:pPr>
        <w:spacing w:line="360" w:lineRule="auto"/>
        <w:ind w:firstLine="480"/>
        <w:rPr>
          <w:rFonts w:ascii="宋体"/>
        </w:rPr>
      </w:pPr>
      <w:r>
        <w:rPr>
          <w:rFonts w:ascii="宋体" w:hAnsi="宋体"/>
        </w:rPr>
        <w:t xml:space="preserve">2.3 </w:t>
      </w:r>
      <w:r>
        <w:rPr>
          <w:rFonts w:ascii="宋体" w:hAnsi="宋体" w:hint="eastAsia"/>
        </w:rPr>
        <w:t>除非技术规范中另有规定，计量单位均采用中华人民共和国法定计量单位。</w:t>
      </w:r>
    </w:p>
    <w:p w:rsidR="00AB4B02" w:rsidRDefault="008066A9">
      <w:pPr>
        <w:spacing w:line="360" w:lineRule="auto"/>
        <w:ind w:firstLine="482"/>
        <w:rPr>
          <w:rFonts w:ascii="宋体"/>
          <w:b/>
        </w:rPr>
      </w:pPr>
      <w:r>
        <w:rPr>
          <w:rFonts w:ascii="宋体" w:hAnsi="宋体"/>
          <w:b/>
        </w:rPr>
        <w:t>3.</w:t>
      </w:r>
      <w:r>
        <w:rPr>
          <w:rFonts w:ascii="宋体" w:hAnsi="宋体" w:hint="eastAsia"/>
          <w:b/>
        </w:rPr>
        <w:t>合同范围</w:t>
      </w:r>
    </w:p>
    <w:p w:rsidR="00AB4B02" w:rsidRDefault="008066A9">
      <w:pPr>
        <w:spacing w:line="360" w:lineRule="auto"/>
        <w:ind w:firstLine="480"/>
        <w:rPr>
          <w:rFonts w:ascii="宋体"/>
        </w:rPr>
      </w:pPr>
      <w:r>
        <w:rPr>
          <w:rFonts w:ascii="宋体" w:hAnsi="宋体"/>
        </w:rPr>
        <w:lastRenderedPageBreak/>
        <w:t xml:space="preserve">3.1 </w:t>
      </w:r>
      <w:r>
        <w:rPr>
          <w:rFonts w:ascii="宋体" w:hAnsi="宋体" w:hint="eastAsia"/>
        </w:rPr>
        <w:t>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rsidR="00AB4B02" w:rsidRDefault="008066A9">
      <w:pPr>
        <w:spacing w:line="360" w:lineRule="auto"/>
        <w:ind w:firstLine="480"/>
        <w:rPr>
          <w:rFonts w:ascii="宋体"/>
        </w:rPr>
      </w:pPr>
      <w:r>
        <w:rPr>
          <w:rFonts w:ascii="宋体" w:hAnsi="宋体"/>
        </w:rPr>
        <w:t xml:space="preserve">3.2 </w:t>
      </w:r>
      <w:r>
        <w:rPr>
          <w:rFonts w:ascii="宋体" w:hAnsi="宋体" w:hint="eastAsia"/>
        </w:rPr>
        <w:t>乙方应负责培训甲方的技术人员。</w:t>
      </w:r>
    </w:p>
    <w:p w:rsidR="00AB4B02" w:rsidRDefault="008066A9">
      <w:pPr>
        <w:spacing w:line="360" w:lineRule="auto"/>
        <w:ind w:firstLine="480"/>
        <w:rPr>
          <w:rFonts w:ascii="宋体"/>
        </w:rPr>
      </w:pPr>
      <w:r>
        <w:rPr>
          <w:rFonts w:ascii="宋体" w:hAnsi="宋体"/>
        </w:rPr>
        <w:t xml:space="preserve">3.3 </w:t>
      </w:r>
      <w:r>
        <w:rPr>
          <w:rFonts w:ascii="宋体" w:hAnsi="宋体" w:hint="eastAsia"/>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rsidR="00AB4B02" w:rsidRDefault="008066A9">
      <w:pPr>
        <w:spacing w:line="360" w:lineRule="auto"/>
        <w:ind w:firstLine="482"/>
        <w:rPr>
          <w:rFonts w:ascii="宋体"/>
          <w:b/>
        </w:rPr>
      </w:pPr>
      <w:r>
        <w:rPr>
          <w:rFonts w:ascii="宋体" w:hAnsi="宋体"/>
          <w:b/>
        </w:rPr>
        <w:t>4.</w:t>
      </w:r>
      <w:r>
        <w:rPr>
          <w:rFonts w:ascii="宋体" w:hAnsi="宋体" w:hint="eastAsia"/>
          <w:b/>
        </w:rPr>
        <w:t>合同文件和资料</w:t>
      </w:r>
    </w:p>
    <w:p w:rsidR="00AB4B02" w:rsidRDefault="008066A9">
      <w:pPr>
        <w:spacing w:line="360" w:lineRule="auto"/>
        <w:ind w:firstLine="480"/>
        <w:rPr>
          <w:rFonts w:ascii="宋体"/>
        </w:rPr>
      </w:pPr>
      <w:r>
        <w:rPr>
          <w:rFonts w:ascii="宋体" w:hAnsi="宋体"/>
        </w:rPr>
        <w:t>4.1</w:t>
      </w:r>
      <w:r>
        <w:rPr>
          <w:rFonts w:ascii="宋体" w:hAnsi="宋体" w:hint="eastAsia"/>
        </w:rPr>
        <w:t>乙方在提供仪器设备时应同时提供中文版相关的技术资料，如目录索引、图纸、操作手册、使用指南、维修指南、服务手册等。</w:t>
      </w:r>
    </w:p>
    <w:p w:rsidR="00AB4B02" w:rsidRDefault="008066A9">
      <w:pPr>
        <w:spacing w:line="360" w:lineRule="auto"/>
        <w:ind w:firstLine="480"/>
        <w:rPr>
          <w:rFonts w:ascii="宋体"/>
        </w:rPr>
      </w:pPr>
      <w:r>
        <w:rPr>
          <w:rFonts w:ascii="宋体" w:hAnsi="宋体"/>
        </w:rPr>
        <w:t>4.2</w:t>
      </w:r>
      <w:r>
        <w:rPr>
          <w:rFonts w:ascii="宋体" w:hAnsi="宋体" w:hint="eastAsia"/>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AB4B02" w:rsidRDefault="008066A9">
      <w:pPr>
        <w:spacing w:line="360" w:lineRule="auto"/>
        <w:ind w:firstLine="482"/>
        <w:rPr>
          <w:rFonts w:ascii="宋体"/>
          <w:b/>
        </w:rPr>
      </w:pPr>
      <w:r>
        <w:rPr>
          <w:rFonts w:ascii="宋体" w:hAnsi="宋体"/>
          <w:b/>
        </w:rPr>
        <w:t>5.</w:t>
      </w:r>
      <w:r>
        <w:rPr>
          <w:rFonts w:ascii="宋体" w:hAnsi="宋体" w:hint="eastAsia"/>
          <w:b/>
        </w:rPr>
        <w:t>知识产权</w:t>
      </w:r>
    </w:p>
    <w:p w:rsidR="00AB4B02" w:rsidRDefault="008066A9">
      <w:pPr>
        <w:spacing w:line="360" w:lineRule="auto"/>
        <w:ind w:firstLine="480"/>
        <w:rPr>
          <w:rFonts w:ascii="宋体"/>
        </w:rPr>
      </w:pPr>
      <w:r>
        <w:rPr>
          <w:rFonts w:ascii="宋体" w:hAnsi="宋体"/>
        </w:rPr>
        <w:t>5.1</w:t>
      </w:r>
      <w:r>
        <w:rPr>
          <w:rFonts w:ascii="宋体" w:hAnsi="宋体" w:hint="eastAsia"/>
        </w:rPr>
        <w:t>乙方应保证甲方在使用该货物或其任何一部分时不受第三方提出的侵犯专利权、</w:t>
      </w:r>
      <w:r>
        <w:rPr>
          <w:rFonts w:ascii="宋体" w:hAnsi="宋体"/>
        </w:rPr>
        <w:t xml:space="preserve"> </w:t>
      </w:r>
      <w:r>
        <w:rPr>
          <w:rFonts w:ascii="宋体" w:hAnsi="宋体" w:hint="eastAsia"/>
        </w:rPr>
        <w:t>著作权、商标权和工业设计权等的起诉。</w:t>
      </w:r>
    </w:p>
    <w:p w:rsidR="00AB4B02" w:rsidRDefault="008066A9">
      <w:pPr>
        <w:spacing w:line="360" w:lineRule="auto"/>
        <w:ind w:firstLine="480"/>
        <w:rPr>
          <w:rFonts w:ascii="宋体"/>
        </w:rPr>
      </w:pPr>
      <w:r>
        <w:rPr>
          <w:rFonts w:ascii="宋体" w:hAnsi="宋体"/>
        </w:rPr>
        <w:t>5.2</w:t>
      </w:r>
      <w:r>
        <w:rPr>
          <w:rFonts w:ascii="宋体" w:hAnsi="宋体" w:hint="eastAsia"/>
        </w:rPr>
        <w:t>任何第三方提出侵权指控，乙方须与第三方交涉并承担由此产生的一切责任、费用和经济赔偿。</w:t>
      </w:r>
    </w:p>
    <w:p w:rsidR="00AB4B02" w:rsidRDefault="008066A9">
      <w:pPr>
        <w:spacing w:line="360" w:lineRule="auto"/>
        <w:ind w:firstLine="480"/>
        <w:rPr>
          <w:rFonts w:ascii="宋体"/>
        </w:rPr>
      </w:pPr>
      <w:r>
        <w:rPr>
          <w:rFonts w:ascii="宋体" w:hAnsi="宋体"/>
        </w:rPr>
        <w:t>5.3</w:t>
      </w:r>
      <w:r>
        <w:rPr>
          <w:rFonts w:ascii="宋体" w:hAnsi="宋体" w:hint="eastAsia"/>
        </w:rPr>
        <w:t>双方应共同遵守国家有关版权、专利、商标等知识产权方面的法律规定，相互尊重对方的知识产权，对本合同内容、对方的技术秘密和商业秘密负有保密责任。如有违反，违约方负相关法律责任。</w:t>
      </w:r>
    </w:p>
    <w:p w:rsidR="00AB4B02" w:rsidRDefault="008066A9">
      <w:pPr>
        <w:spacing w:line="360" w:lineRule="auto"/>
        <w:ind w:firstLine="480"/>
        <w:rPr>
          <w:rFonts w:ascii="宋体"/>
        </w:rPr>
      </w:pPr>
      <w:r>
        <w:rPr>
          <w:rFonts w:ascii="宋体" w:hAnsi="宋体"/>
        </w:rPr>
        <w:t>5.4</w:t>
      </w:r>
      <w:r>
        <w:rPr>
          <w:rFonts w:ascii="宋体" w:hAnsi="宋体" w:hint="eastAsia"/>
        </w:rPr>
        <w:t>在本合同生效时已经存在并为各方合法拥有或使用的所有技术、资料和信息的知识产权，仍应属于其各自的原权利人所有或享有，另有约定的除外。</w:t>
      </w:r>
    </w:p>
    <w:p w:rsidR="00AB4B02" w:rsidRDefault="008066A9">
      <w:pPr>
        <w:spacing w:line="360" w:lineRule="auto"/>
        <w:ind w:firstLine="482"/>
        <w:rPr>
          <w:rFonts w:ascii="宋体"/>
          <w:b/>
        </w:rPr>
      </w:pPr>
      <w:r>
        <w:rPr>
          <w:rFonts w:ascii="宋体" w:hAnsi="宋体"/>
          <w:b/>
        </w:rPr>
        <w:t>6.</w:t>
      </w:r>
      <w:r>
        <w:rPr>
          <w:rFonts w:ascii="宋体" w:hAnsi="宋体" w:hint="eastAsia"/>
          <w:b/>
        </w:rPr>
        <w:t>保密</w:t>
      </w:r>
    </w:p>
    <w:p w:rsidR="00AB4B02" w:rsidRDefault="008066A9">
      <w:pPr>
        <w:spacing w:line="360" w:lineRule="auto"/>
        <w:ind w:firstLine="480"/>
        <w:rPr>
          <w:rFonts w:ascii="宋体"/>
        </w:rPr>
      </w:pPr>
      <w:r>
        <w:rPr>
          <w:rFonts w:ascii="宋体" w:hAnsi="宋体"/>
        </w:rPr>
        <w:t>6.1</w:t>
      </w:r>
      <w:r>
        <w:rPr>
          <w:rFonts w:ascii="宋体" w:hAnsi="宋体" w:hint="eastAsia"/>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AB4B02" w:rsidRDefault="008066A9">
      <w:pPr>
        <w:spacing w:line="360" w:lineRule="auto"/>
        <w:ind w:firstLine="480"/>
        <w:rPr>
          <w:rFonts w:ascii="宋体"/>
        </w:rPr>
      </w:pPr>
      <w:r>
        <w:rPr>
          <w:rFonts w:ascii="宋体" w:hAnsi="宋体"/>
        </w:rPr>
        <w:t>6.2</w:t>
      </w:r>
      <w:r>
        <w:rPr>
          <w:rFonts w:ascii="宋体" w:hAnsi="宋体" w:hint="eastAsia"/>
        </w:rPr>
        <w:t>保密信息指任何一方因履行本合同所知悉的任何以口头、书面、图表或电子形式存在的对方信息，具体包括：</w:t>
      </w:r>
    </w:p>
    <w:p w:rsidR="00AB4B02" w:rsidRDefault="008066A9">
      <w:pPr>
        <w:spacing w:line="360" w:lineRule="auto"/>
        <w:ind w:firstLine="480"/>
        <w:rPr>
          <w:rFonts w:ascii="宋体"/>
        </w:rPr>
      </w:pPr>
      <w:r>
        <w:rPr>
          <w:rFonts w:ascii="宋体" w:hAnsi="宋体"/>
        </w:rPr>
        <w:t>6.2.1</w:t>
      </w:r>
      <w:r>
        <w:rPr>
          <w:rFonts w:ascii="宋体" w:hAnsi="宋体" w:hint="eastAsia"/>
        </w:rPr>
        <w:t>任何涉及对方过去、现在或将来的商业计划、规章制度、操作规程、处理手段、财务信息；</w:t>
      </w:r>
    </w:p>
    <w:p w:rsidR="00AB4B02" w:rsidRDefault="008066A9">
      <w:pPr>
        <w:spacing w:line="360" w:lineRule="auto"/>
        <w:ind w:firstLine="480"/>
        <w:rPr>
          <w:rFonts w:ascii="宋体"/>
        </w:rPr>
      </w:pPr>
      <w:r>
        <w:rPr>
          <w:rFonts w:ascii="宋体" w:hAnsi="宋体"/>
        </w:rPr>
        <w:t>6.2.2</w:t>
      </w:r>
      <w:r>
        <w:rPr>
          <w:rFonts w:ascii="宋体" w:hAnsi="宋体" w:hint="eastAsia"/>
        </w:rPr>
        <w:t>乙方应根据甲方的要求签署相应的保密协议，保密协议与本条款存在不一致的，以保密协议为准。</w:t>
      </w:r>
    </w:p>
    <w:p w:rsidR="00AB4B02" w:rsidRDefault="008066A9">
      <w:pPr>
        <w:spacing w:line="360" w:lineRule="auto"/>
        <w:ind w:firstLine="482"/>
        <w:rPr>
          <w:rFonts w:ascii="宋体"/>
          <w:b/>
        </w:rPr>
      </w:pPr>
      <w:r>
        <w:rPr>
          <w:rFonts w:ascii="宋体" w:hAnsi="宋体"/>
          <w:b/>
        </w:rPr>
        <w:t xml:space="preserve">7. </w:t>
      </w:r>
      <w:r>
        <w:rPr>
          <w:rFonts w:ascii="宋体" w:hAnsi="宋体" w:hint="eastAsia"/>
          <w:b/>
        </w:rPr>
        <w:t>质量保证</w:t>
      </w:r>
    </w:p>
    <w:p w:rsidR="00AB4B02" w:rsidRDefault="008066A9">
      <w:pPr>
        <w:spacing w:line="360" w:lineRule="auto"/>
        <w:ind w:firstLine="480"/>
        <w:rPr>
          <w:rFonts w:ascii="宋体"/>
        </w:rPr>
      </w:pPr>
      <w:r>
        <w:rPr>
          <w:rFonts w:ascii="宋体" w:hAnsi="宋体"/>
        </w:rPr>
        <w:lastRenderedPageBreak/>
        <w:t>7.1</w:t>
      </w:r>
      <w:r>
        <w:rPr>
          <w:rFonts w:ascii="宋体" w:hAnsi="宋体" w:hint="eastAsia"/>
        </w:rPr>
        <w:t>货物质量保证</w:t>
      </w:r>
    </w:p>
    <w:p w:rsidR="00AB4B02" w:rsidRDefault="008066A9">
      <w:pPr>
        <w:spacing w:line="360" w:lineRule="auto"/>
        <w:ind w:firstLine="480"/>
        <w:rPr>
          <w:rFonts w:ascii="宋体"/>
        </w:rPr>
      </w:pPr>
      <w:r>
        <w:rPr>
          <w:rFonts w:ascii="宋体" w:hAnsi="宋体"/>
        </w:rPr>
        <w:t>7.1.1</w:t>
      </w:r>
      <w:r>
        <w:rPr>
          <w:rFonts w:ascii="宋体" w:hAnsi="宋体" w:hint="eastAsia"/>
        </w:rPr>
        <w:t>乙方必须保证货物是全新、未使用过的，并完全符合强制性的国家技术质量规范和合同规定的质量、规格、性能和技术规范等的要求。</w:t>
      </w:r>
    </w:p>
    <w:p w:rsidR="00AB4B02" w:rsidRDefault="008066A9">
      <w:pPr>
        <w:spacing w:line="360" w:lineRule="auto"/>
        <w:ind w:firstLine="480"/>
        <w:rPr>
          <w:rFonts w:ascii="宋体"/>
        </w:rPr>
      </w:pPr>
      <w:r>
        <w:rPr>
          <w:rFonts w:ascii="宋体" w:hAnsi="宋体"/>
        </w:rPr>
        <w:t>7.1.2</w:t>
      </w:r>
      <w:r>
        <w:rPr>
          <w:rFonts w:ascii="宋体" w:hAnsi="宋体" w:hint="eastAsia"/>
        </w:rPr>
        <w:t>乙方须保证所提供的货物经正确使用，在其使用寿命期内须具有符合质量要求和产品说明书的性能。在货物质量保证期之内，乙方须对由于设计、工艺或材料的缺陷而发生的任何不足</w:t>
      </w:r>
      <w:r>
        <w:rPr>
          <w:rFonts w:ascii="宋体" w:hAnsi="宋体" w:cs="宋体" w:hint="eastAsia"/>
        </w:rPr>
        <w:t>，并免费予以改进或更换</w:t>
      </w:r>
      <w:r>
        <w:rPr>
          <w:rFonts w:ascii="宋体" w:hAnsi="宋体" w:hint="eastAsia"/>
        </w:rPr>
        <w:t>。</w:t>
      </w:r>
    </w:p>
    <w:p w:rsidR="00AB4B02" w:rsidRDefault="008066A9">
      <w:pPr>
        <w:spacing w:line="360" w:lineRule="auto"/>
        <w:ind w:firstLine="480"/>
        <w:rPr>
          <w:rFonts w:ascii="宋体" w:cs="宋体"/>
        </w:rPr>
      </w:pPr>
      <w:r>
        <w:rPr>
          <w:rFonts w:ascii="宋体" w:hAnsi="宋体"/>
        </w:rPr>
        <w:t>7.1.3</w:t>
      </w:r>
      <w:r>
        <w:rPr>
          <w:rFonts w:ascii="宋体" w:hAnsi="宋体" w:hint="eastAsia"/>
        </w:rPr>
        <w:t>根据乙方按检验标准自己检验结果或委托有资质的相关质检机构的检验结果，发现货物的数量、质量、规格与合同不符；或者在质量保证期内，证实货物存在缺陷，包括潜在的缺陷或使用不符合要求的材料等，</w:t>
      </w:r>
      <w:r>
        <w:rPr>
          <w:rFonts w:ascii="宋体" w:hAnsi="宋体" w:cs="宋体" w:hint="eastAsia"/>
        </w:rPr>
        <w:t>甲方应书面通知乙方。接到上述通知后，乙方应及时免费更换或修理破损货物。乙方在甲方发出质量异议通知后，未作答复，甲方在通知书中所提出的要求应视为已被乙方接受。</w:t>
      </w:r>
    </w:p>
    <w:p w:rsidR="00AB4B02" w:rsidRDefault="008066A9">
      <w:pPr>
        <w:spacing w:line="360" w:lineRule="auto"/>
        <w:ind w:firstLine="480"/>
        <w:rPr>
          <w:rFonts w:ascii="宋体"/>
        </w:rPr>
      </w:pPr>
      <w:r>
        <w:rPr>
          <w:rFonts w:ascii="宋体" w:hAnsi="宋体"/>
        </w:rPr>
        <w:t>7.1.4</w:t>
      </w:r>
      <w:r>
        <w:rPr>
          <w:rFonts w:ascii="宋体" w:hAnsi="宋体" w:hint="eastAsia"/>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AB4B02" w:rsidRDefault="008066A9">
      <w:pPr>
        <w:spacing w:line="360" w:lineRule="auto"/>
        <w:ind w:firstLine="480"/>
        <w:rPr>
          <w:rFonts w:ascii="宋体"/>
        </w:rPr>
      </w:pPr>
      <w:r>
        <w:rPr>
          <w:rFonts w:ascii="宋体" w:hAnsi="宋体"/>
        </w:rPr>
        <w:t xml:space="preserve">7.1.5 </w:t>
      </w:r>
      <w:r>
        <w:rPr>
          <w:rFonts w:ascii="宋体" w:hAnsi="宋体" w:hint="eastAsia"/>
        </w:rPr>
        <w:t>合同条款下货物的质量保证期自货物通过最终验收起算，合同另行规定除外。</w:t>
      </w:r>
    </w:p>
    <w:p w:rsidR="00AB4B02" w:rsidRDefault="008066A9">
      <w:pPr>
        <w:spacing w:line="360" w:lineRule="auto"/>
        <w:ind w:firstLine="482"/>
        <w:rPr>
          <w:rFonts w:ascii="宋体"/>
          <w:b/>
        </w:rPr>
      </w:pPr>
      <w:r>
        <w:rPr>
          <w:rFonts w:ascii="宋体" w:hAnsi="宋体"/>
          <w:b/>
        </w:rPr>
        <w:t>8.</w:t>
      </w:r>
      <w:r>
        <w:rPr>
          <w:rFonts w:ascii="宋体" w:hAnsi="宋体" w:hint="eastAsia"/>
          <w:b/>
        </w:rPr>
        <w:t>包装要求</w:t>
      </w:r>
    </w:p>
    <w:p w:rsidR="00AB4B02" w:rsidRDefault="008066A9">
      <w:pPr>
        <w:spacing w:line="360" w:lineRule="auto"/>
        <w:ind w:firstLine="480"/>
        <w:rPr>
          <w:rFonts w:ascii="宋体"/>
        </w:rPr>
      </w:pPr>
      <w:r>
        <w:rPr>
          <w:rFonts w:ascii="宋体" w:hAnsi="宋体"/>
        </w:rPr>
        <w:t xml:space="preserve">8.1 </w:t>
      </w:r>
      <w:r>
        <w:rPr>
          <w:rFonts w:ascii="宋体" w:hAnsi="宋体" w:hint="eastAsia"/>
        </w:rPr>
        <w:t>除合同另有约定外</w:t>
      </w:r>
      <w:r>
        <w:rPr>
          <w:rFonts w:ascii="宋体"/>
        </w:rPr>
        <w:t>,</w:t>
      </w:r>
      <w:r>
        <w:rPr>
          <w:rFonts w:ascii="宋体" w:hAnsi="宋体" w:hint="eastAsia"/>
        </w:rPr>
        <w:t>乙方提供的全部货物</w:t>
      </w:r>
      <w:r>
        <w:rPr>
          <w:rFonts w:ascii="宋体"/>
        </w:rPr>
        <w:t>,</w:t>
      </w:r>
      <w:r>
        <w:rPr>
          <w:rFonts w:ascii="宋体" w:hAnsi="宋体" w:hint="eastAsia"/>
        </w:rPr>
        <w:t>均应采用本行业通用的方式进行包装，且该包装应符合国家有关包装的法律、法规的规定。</w:t>
      </w:r>
    </w:p>
    <w:p w:rsidR="00AB4B02" w:rsidRDefault="008066A9">
      <w:pPr>
        <w:spacing w:line="360" w:lineRule="auto"/>
        <w:ind w:firstLine="480"/>
        <w:rPr>
          <w:rFonts w:ascii="宋体"/>
        </w:rPr>
      </w:pPr>
      <w:r>
        <w:rPr>
          <w:rFonts w:ascii="宋体" w:hAnsi="宋体"/>
        </w:rPr>
        <w:t xml:space="preserve">8.2 </w:t>
      </w:r>
      <w:r>
        <w:rPr>
          <w:rFonts w:ascii="宋体" w:hAnsi="宋体" w:hint="eastAsia"/>
        </w:rPr>
        <w:t>包装应适应于远距离运输，</w:t>
      </w:r>
      <w:r>
        <w:rPr>
          <w:rFonts w:ascii="宋体" w:hAnsi="宋体" w:cs="宋体" w:hint="eastAsia"/>
        </w:rPr>
        <w:t>并有良好的</w:t>
      </w:r>
      <w:r>
        <w:rPr>
          <w:rFonts w:ascii="宋体" w:hAnsi="宋体" w:hint="eastAsia"/>
        </w:rPr>
        <w:t>防潮、防震、防锈和防粗暴装卸等保护措施，</w:t>
      </w:r>
      <w:r>
        <w:rPr>
          <w:rFonts w:ascii="宋体" w:hAnsi="宋体" w:cs="宋体" w:hint="eastAsia"/>
        </w:rPr>
        <w:t>以确保货物安全运抵现场。</w:t>
      </w:r>
      <w:r>
        <w:rPr>
          <w:rFonts w:ascii="宋体" w:hAnsi="宋体" w:hint="eastAsia"/>
        </w:rPr>
        <w:t>由于包装不善所引起的货物锈蚀、损坏和损失均由乙方承担。</w:t>
      </w:r>
    </w:p>
    <w:p w:rsidR="00AB4B02" w:rsidRDefault="008066A9">
      <w:pPr>
        <w:spacing w:line="360" w:lineRule="auto"/>
        <w:ind w:firstLine="480"/>
        <w:rPr>
          <w:rFonts w:ascii="宋体"/>
        </w:rPr>
      </w:pPr>
      <w:r>
        <w:rPr>
          <w:rFonts w:ascii="宋体" w:hAnsi="宋体" w:hint="eastAsia"/>
        </w:rPr>
        <w:t>乙方应提供货物运至合同规定的最终目的地所需要的包装，以防止货物在转运中损坏或变质。</w:t>
      </w:r>
    </w:p>
    <w:p w:rsidR="00AB4B02" w:rsidRDefault="008066A9">
      <w:pPr>
        <w:spacing w:line="360" w:lineRule="auto"/>
        <w:ind w:firstLine="480"/>
        <w:rPr>
          <w:rFonts w:ascii="宋体"/>
        </w:rPr>
      </w:pPr>
      <w:r>
        <w:rPr>
          <w:rFonts w:ascii="宋体" w:hAnsi="宋体"/>
        </w:rPr>
        <w:t xml:space="preserve">8.3 </w:t>
      </w:r>
      <w:r>
        <w:rPr>
          <w:rFonts w:ascii="宋体" w:hAnsi="宋体" w:hint="eastAsia"/>
        </w:rPr>
        <w:t>乙方所提供的货物包装均为出厂时原包装。</w:t>
      </w:r>
    </w:p>
    <w:p w:rsidR="00AB4B02" w:rsidRDefault="008066A9">
      <w:pPr>
        <w:spacing w:line="360" w:lineRule="auto"/>
        <w:ind w:firstLine="480"/>
        <w:rPr>
          <w:rFonts w:ascii="宋体"/>
        </w:rPr>
      </w:pPr>
      <w:r>
        <w:rPr>
          <w:rFonts w:ascii="宋体" w:hAnsi="宋体"/>
        </w:rPr>
        <w:t>8.4</w:t>
      </w:r>
      <w:r>
        <w:rPr>
          <w:rFonts w:ascii="宋体" w:hAnsi="宋体" w:hint="eastAsia"/>
        </w:rPr>
        <w:t>乙方所提供货物必须附有</w:t>
      </w:r>
      <w:r>
        <w:rPr>
          <w:rFonts w:ascii="宋体" w:hAnsi="宋体" w:cs="宋体" w:hint="eastAsia"/>
        </w:rPr>
        <w:t>质量合格证，</w:t>
      </w:r>
      <w:r>
        <w:rPr>
          <w:rFonts w:ascii="宋体" w:hAnsi="宋体" w:hint="eastAsia"/>
        </w:rPr>
        <w:t>装箱清单，有清楚的与装箱单相对应的名称和编号。</w:t>
      </w:r>
    </w:p>
    <w:p w:rsidR="00AB4B02" w:rsidRDefault="008066A9">
      <w:pPr>
        <w:spacing w:line="360" w:lineRule="auto"/>
        <w:ind w:firstLine="480"/>
        <w:rPr>
          <w:rFonts w:ascii="宋体"/>
        </w:rPr>
      </w:pPr>
      <w:r>
        <w:rPr>
          <w:rFonts w:ascii="宋体" w:hAnsi="宋体"/>
        </w:rPr>
        <w:t xml:space="preserve">8.5 </w:t>
      </w:r>
      <w:r>
        <w:rPr>
          <w:rFonts w:ascii="宋体" w:hAnsi="宋体" w:hint="eastAsia"/>
        </w:rPr>
        <w:t>货物运输中的运输费用和保险费用均由乙方承担。运输过程中的一切损失、损坏均由乙方负责。</w:t>
      </w:r>
    </w:p>
    <w:p w:rsidR="00AB4B02" w:rsidRDefault="008066A9">
      <w:pPr>
        <w:spacing w:line="360" w:lineRule="auto"/>
        <w:ind w:firstLine="482"/>
        <w:rPr>
          <w:rFonts w:ascii="宋体"/>
          <w:b/>
        </w:rPr>
      </w:pPr>
      <w:r>
        <w:rPr>
          <w:rFonts w:ascii="宋体" w:hAnsi="宋体"/>
          <w:b/>
        </w:rPr>
        <w:t xml:space="preserve">9. </w:t>
      </w:r>
      <w:r>
        <w:rPr>
          <w:rFonts w:ascii="宋体" w:hAnsi="宋体" w:hint="eastAsia"/>
          <w:b/>
        </w:rPr>
        <w:t>价格</w:t>
      </w:r>
    </w:p>
    <w:p w:rsidR="00AB4B02" w:rsidRDefault="008066A9">
      <w:pPr>
        <w:spacing w:line="360" w:lineRule="auto"/>
        <w:ind w:firstLine="480"/>
        <w:rPr>
          <w:rFonts w:ascii="宋体"/>
        </w:rPr>
      </w:pPr>
      <w:r>
        <w:rPr>
          <w:rFonts w:ascii="宋体" w:hAnsi="宋体"/>
        </w:rPr>
        <w:t>9.1</w:t>
      </w:r>
      <w:r>
        <w:rPr>
          <w:rFonts w:ascii="宋体" w:hAnsi="宋体" w:hint="eastAsia"/>
        </w:rPr>
        <w:t>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rsidR="00AB4B02" w:rsidRDefault="008066A9">
      <w:pPr>
        <w:spacing w:line="360" w:lineRule="auto"/>
        <w:ind w:firstLine="480"/>
        <w:rPr>
          <w:rFonts w:ascii="宋体"/>
        </w:rPr>
      </w:pPr>
      <w:r>
        <w:rPr>
          <w:rFonts w:ascii="宋体" w:hAnsi="宋体"/>
        </w:rPr>
        <w:t xml:space="preserve">9.2 </w:t>
      </w:r>
      <w:r>
        <w:rPr>
          <w:rFonts w:ascii="宋体" w:hAnsi="宋体" w:hint="eastAsia"/>
        </w:rPr>
        <w:t>本合同价格为固定价格，包括了乙方履行合同全过程产生的所有成本和费用以及乙方应承担的一切税费。</w:t>
      </w:r>
    </w:p>
    <w:p w:rsidR="00AB4B02" w:rsidRDefault="008066A9">
      <w:pPr>
        <w:spacing w:line="360" w:lineRule="auto"/>
        <w:ind w:firstLine="480"/>
        <w:rPr>
          <w:rFonts w:ascii="宋体"/>
        </w:rPr>
      </w:pPr>
      <w:r>
        <w:rPr>
          <w:rFonts w:ascii="宋体" w:hAnsi="宋体"/>
        </w:rPr>
        <w:t>9.3</w:t>
      </w:r>
      <w:r>
        <w:rPr>
          <w:rFonts w:ascii="宋体" w:hAnsi="宋体" w:hint="eastAsia"/>
        </w:rPr>
        <w:t>检验费用</w:t>
      </w:r>
      <w:r>
        <w:rPr>
          <w:rFonts w:ascii="宋体" w:hAnsi="宋体"/>
        </w:rPr>
        <w:t xml:space="preserve"> </w:t>
      </w:r>
    </w:p>
    <w:p w:rsidR="00AB4B02" w:rsidRDefault="008066A9">
      <w:pPr>
        <w:spacing w:line="360" w:lineRule="auto"/>
        <w:ind w:firstLine="480"/>
        <w:rPr>
          <w:rFonts w:ascii="宋体"/>
        </w:rPr>
      </w:pPr>
      <w:r>
        <w:rPr>
          <w:rFonts w:ascii="宋体" w:hAnsi="宋体"/>
        </w:rPr>
        <w:lastRenderedPageBreak/>
        <w:t>9.3.1</w:t>
      </w:r>
      <w:r>
        <w:rPr>
          <w:rFonts w:ascii="宋体" w:hAnsi="宋体" w:hint="eastAsia"/>
        </w:rPr>
        <w:t>乙方必须负担本条款下属于乙方负责的检验、测试和验收的所有费用，并负责乙方派往买方组织的检验、测试和验收人员的所有费用。</w:t>
      </w:r>
    </w:p>
    <w:p w:rsidR="00AB4B02" w:rsidRDefault="008066A9">
      <w:pPr>
        <w:spacing w:line="360" w:lineRule="auto"/>
        <w:ind w:firstLine="480"/>
        <w:rPr>
          <w:rFonts w:ascii="宋体"/>
        </w:rPr>
      </w:pPr>
      <w:r>
        <w:rPr>
          <w:rFonts w:ascii="宋体" w:hAnsi="宋体"/>
        </w:rPr>
        <w:t xml:space="preserve">9.3.2 </w:t>
      </w:r>
      <w:r>
        <w:rPr>
          <w:rFonts w:ascii="宋体" w:hAnsi="宋体" w:hint="eastAsia"/>
        </w:rPr>
        <w:t>甲方按合同计划参加在乙方工厂所在地检验、测试和验收的费用全部由乙方负责并已包含在合同总价中。</w:t>
      </w:r>
    </w:p>
    <w:p w:rsidR="00AB4B02" w:rsidRDefault="008066A9">
      <w:pPr>
        <w:spacing w:line="360" w:lineRule="auto"/>
        <w:ind w:firstLine="480"/>
        <w:rPr>
          <w:rFonts w:ascii="宋体" w:cs="宋体"/>
        </w:rPr>
      </w:pPr>
      <w:r>
        <w:rPr>
          <w:rFonts w:ascii="宋体" w:hAnsi="宋体" w:cs="宋体"/>
        </w:rPr>
        <w:t>9.3</w:t>
      </w:r>
      <w:r>
        <w:rPr>
          <w:rFonts w:ascii="宋体" w:hAnsi="宋体"/>
        </w:rPr>
        <w:t>.3</w:t>
      </w:r>
      <w:r>
        <w:rPr>
          <w:rFonts w:ascii="宋体" w:hAnsi="宋体" w:hint="eastAsia"/>
        </w:rPr>
        <w:t>甲方检验人员已到卖方所在地，测试无法依照合同进行，</w:t>
      </w:r>
      <w:r>
        <w:rPr>
          <w:rFonts w:ascii="宋体" w:hAnsi="宋体"/>
        </w:rPr>
        <w:t xml:space="preserve"> </w:t>
      </w:r>
      <w:r>
        <w:rPr>
          <w:rFonts w:ascii="宋体" w:hAnsi="宋体" w:hint="eastAsia"/>
        </w:rPr>
        <w:t>而引起甲方人员延长逗留时间，所有由此产生的包括甲方人员在内的直接费用及成本由乙方承担。</w:t>
      </w:r>
      <w:r>
        <w:rPr>
          <w:rFonts w:ascii="宋体" w:hAnsi="宋体"/>
        </w:rPr>
        <w:t xml:space="preserve"> </w:t>
      </w:r>
    </w:p>
    <w:p w:rsidR="00AB4B02" w:rsidRDefault="008066A9">
      <w:pPr>
        <w:spacing w:line="360" w:lineRule="auto"/>
        <w:ind w:firstLine="482"/>
        <w:rPr>
          <w:rFonts w:ascii="宋体"/>
          <w:b/>
        </w:rPr>
      </w:pPr>
      <w:r>
        <w:rPr>
          <w:rFonts w:ascii="宋体" w:hAnsi="宋体"/>
          <w:b/>
        </w:rPr>
        <w:t>10.</w:t>
      </w:r>
      <w:r>
        <w:rPr>
          <w:rFonts w:ascii="宋体" w:hAnsi="宋体" w:hint="eastAsia"/>
          <w:b/>
        </w:rPr>
        <w:t>交货方式及交货日期</w:t>
      </w:r>
    </w:p>
    <w:p w:rsidR="00AB4B02" w:rsidRDefault="008066A9">
      <w:pPr>
        <w:spacing w:line="360" w:lineRule="auto"/>
        <w:ind w:firstLine="480"/>
        <w:rPr>
          <w:rFonts w:ascii="宋体"/>
        </w:rPr>
      </w:pPr>
      <w:r>
        <w:rPr>
          <w:rFonts w:ascii="宋体" w:hAnsi="宋体" w:hint="eastAsia"/>
        </w:rPr>
        <w:t>交货方式：现场交货，乙方负责办理运输和保险，将货物运抵现场。</w:t>
      </w:r>
    </w:p>
    <w:p w:rsidR="00AB4B02" w:rsidRDefault="008066A9">
      <w:pPr>
        <w:spacing w:line="360" w:lineRule="auto"/>
        <w:ind w:firstLine="480"/>
        <w:rPr>
          <w:rFonts w:ascii="宋体"/>
        </w:rPr>
      </w:pPr>
      <w:r>
        <w:rPr>
          <w:rFonts w:ascii="宋体" w:hAnsi="宋体" w:hint="eastAsia"/>
        </w:rPr>
        <w:t>交货日期：所有货物运抵现场并经双方开箱验收合格之日。</w:t>
      </w:r>
    </w:p>
    <w:p w:rsidR="00AB4B02" w:rsidRDefault="008066A9">
      <w:pPr>
        <w:spacing w:line="360" w:lineRule="auto"/>
        <w:ind w:firstLine="482"/>
        <w:rPr>
          <w:rFonts w:ascii="宋体"/>
          <w:b/>
        </w:rPr>
      </w:pPr>
      <w:r>
        <w:rPr>
          <w:rFonts w:ascii="宋体" w:hAnsi="宋体"/>
          <w:b/>
        </w:rPr>
        <w:t>11.</w:t>
      </w:r>
      <w:r>
        <w:rPr>
          <w:rFonts w:ascii="宋体" w:hAnsi="宋体" w:hint="eastAsia"/>
          <w:b/>
        </w:rPr>
        <w:t>检验和验收</w:t>
      </w:r>
    </w:p>
    <w:p w:rsidR="00AB4B02" w:rsidRDefault="008066A9">
      <w:pPr>
        <w:spacing w:line="360" w:lineRule="auto"/>
        <w:ind w:firstLine="480"/>
        <w:rPr>
          <w:rFonts w:ascii="宋体"/>
        </w:rPr>
      </w:pPr>
      <w:r>
        <w:rPr>
          <w:rFonts w:ascii="宋体" w:hAnsi="宋体"/>
        </w:rPr>
        <w:t>11.1</w:t>
      </w:r>
      <w:r>
        <w:rPr>
          <w:rFonts w:ascii="宋体" w:hAnsi="宋体" w:hint="eastAsia"/>
        </w:rPr>
        <w:t>开箱验收</w:t>
      </w:r>
    </w:p>
    <w:p w:rsidR="00AB4B02" w:rsidRDefault="008066A9">
      <w:pPr>
        <w:spacing w:line="360" w:lineRule="auto"/>
        <w:ind w:firstLine="480"/>
        <w:rPr>
          <w:rFonts w:ascii="宋体" w:cs="宋体"/>
        </w:rPr>
      </w:pPr>
      <w:r>
        <w:rPr>
          <w:rFonts w:ascii="宋体" w:hAnsi="宋体"/>
        </w:rPr>
        <w:t>11.1.1</w:t>
      </w:r>
      <w:r>
        <w:rPr>
          <w:rFonts w:ascii="宋体" w:hAnsi="宋体" w:hint="eastAsia"/>
        </w:rPr>
        <w:t>货物运抵现场后，双方应及时开箱验收，并制作验收记录，以确认与本合同约定的数量、型号等是否一致</w:t>
      </w:r>
      <w:r>
        <w:rPr>
          <w:rFonts w:ascii="宋体" w:hAnsi="宋体" w:cs="宋体" w:hint="eastAsia"/>
        </w:rPr>
        <w:t>。</w:t>
      </w:r>
    </w:p>
    <w:p w:rsidR="00AB4B02" w:rsidRDefault="008066A9">
      <w:pPr>
        <w:spacing w:line="360" w:lineRule="auto"/>
        <w:ind w:firstLine="480"/>
        <w:rPr>
          <w:rFonts w:ascii="宋体"/>
        </w:rPr>
      </w:pPr>
      <w:r>
        <w:rPr>
          <w:rFonts w:ascii="宋体" w:hAnsi="宋体" w:cs="宋体"/>
        </w:rPr>
        <w:t xml:space="preserve">11.1.2 </w:t>
      </w:r>
      <w:r>
        <w:rPr>
          <w:rFonts w:ascii="宋体" w:hAnsi="宋体" w:hint="eastAsia"/>
        </w:rPr>
        <w:t>乙方应在交货前对货物的质量、规格、数量等进行详细而全面的检验，并出具证明货物符合合同规定的文件。该文件将作为申请付款单据的一部分，但有关质量、规格、数量的检验不应视为最终检验。</w:t>
      </w:r>
    </w:p>
    <w:p w:rsidR="00AB4B02" w:rsidRDefault="008066A9">
      <w:pPr>
        <w:spacing w:line="360" w:lineRule="auto"/>
        <w:ind w:firstLine="480"/>
        <w:rPr>
          <w:rFonts w:ascii="宋体"/>
        </w:rPr>
      </w:pPr>
      <w:r>
        <w:rPr>
          <w:rFonts w:ascii="宋体" w:hAnsi="宋体"/>
        </w:rPr>
        <w:t xml:space="preserve">11.1.3 </w:t>
      </w:r>
      <w:r>
        <w:rPr>
          <w:rFonts w:ascii="宋体" w:hAnsi="宋体" w:hint="eastAsia"/>
        </w:rPr>
        <w:t>开箱验收中如发现货物的数量、规格与合同约定不符，甲方有权拒收货物，乙方应及时按甲方要求免费对拒收货物采取更换或其他必要的补救措施，直至开箱验收合格，方视为乙方完成交货。</w:t>
      </w:r>
    </w:p>
    <w:p w:rsidR="00AB4B02" w:rsidRDefault="008066A9">
      <w:pPr>
        <w:spacing w:line="360" w:lineRule="auto"/>
        <w:ind w:firstLine="480"/>
        <w:rPr>
          <w:rFonts w:ascii="宋体"/>
        </w:rPr>
      </w:pPr>
      <w:r>
        <w:rPr>
          <w:rFonts w:ascii="宋体" w:hAnsi="宋体"/>
        </w:rPr>
        <w:t xml:space="preserve">11.2  </w:t>
      </w:r>
      <w:r>
        <w:rPr>
          <w:rFonts w:ascii="宋体" w:hAnsi="宋体" w:hint="eastAsia"/>
        </w:rPr>
        <w:t>检验验收</w:t>
      </w:r>
    </w:p>
    <w:p w:rsidR="00AB4B02" w:rsidRDefault="008066A9">
      <w:pPr>
        <w:spacing w:line="360" w:lineRule="auto"/>
        <w:ind w:firstLine="480"/>
        <w:rPr>
          <w:rFonts w:ascii="宋体"/>
        </w:rPr>
      </w:pPr>
      <w:r>
        <w:rPr>
          <w:rFonts w:ascii="宋体" w:hAnsi="宋体"/>
        </w:rPr>
        <w:t>11.2.1</w:t>
      </w:r>
      <w:r>
        <w:rPr>
          <w:rFonts w:ascii="宋体" w:hAnsi="宋体" w:hint="eastAsia"/>
        </w:rPr>
        <w:t>交货完成后，双方应及时组织对货物检验验收。合同双方均须派人参加合同要求双方参加的试验、检验。</w:t>
      </w:r>
    </w:p>
    <w:p w:rsidR="00AB4B02" w:rsidRDefault="008066A9">
      <w:pPr>
        <w:spacing w:line="360" w:lineRule="auto"/>
        <w:ind w:firstLine="480"/>
        <w:rPr>
          <w:rFonts w:ascii="宋体"/>
        </w:rPr>
      </w:pPr>
      <w:r>
        <w:rPr>
          <w:rFonts w:ascii="宋体" w:hAnsi="宋体"/>
        </w:rPr>
        <w:t>11.2.2</w:t>
      </w:r>
      <w:r>
        <w:rPr>
          <w:rFonts w:ascii="宋体" w:hAnsi="宋体" w:hint="eastAsia"/>
        </w:rPr>
        <w:t>在具体实施合同规定的检验验收之前，乙方需提前提交相应的检测计划供甲方确认。</w:t>
      </w:r>
    </w:p>
    <w:p w:rsidR="00AB4B02" w:rsidRDefault="008066A9">
      <w:pPr>
        <w:spacing w:line="360" w:lineRule="auto"/>
        <w:ind w:firstLine="480"/>
        <w:rPr>
          <w:rFonts w:ascii="宋体"/>
        </w:rPr>
      </w:pPr>
      <w:r>
        <w:rPr>
          <w:rFonts w:ascii="宋体" w:hAnsi="宋体"/>
        </w:rPr>
        <w:t xml:space="preserve">11.2.3  </w:t>
      </w:r>
      <w:r>
        <w:rPr>
          <w:rFonts w:ascii="宋体" w:hAnsi="宋体" w:hint="eastAsia"/>
        </w:rPr>
        <w:t>除需甲方确认的试验验收外，乙方还应对所有检验验收测试的结果、步骤、原始数据等作妥善记录。如甲方要求，乙方应提供这些记录给买方。</w:t>
      </w:r>
    </w:p>
    <w:p w:rsidR="00AB4B02" w:rsidRDefault="008066A9">
      <w:pPr>
        <w:spacing w:line="360" w:lineRule="auto"/>
        <w:ind w:firstLine="480"/>
        <w:rPr>
          <w:rFonts w:ascii="宋体"/>
        </w:rPr>
      </w:pPr>
      <w:r>
        <w:rPr>
          <w:rFonts w:ascii="宋体" w:hAnsi="宋体"/>
        </w:rPr>
        <w:t xml:space="preserve">11.2.4  </w:t>
      </w:r>
      <w:r>
        <w:rPr>
          <w:rFonts w:ascii="宋体" w:hAnsi="宋体" w:hint="eastAsia"/>
        </w:rPr>
        <w:t>检验测试出现全部或部分未达到本合同所约定的技术指标，甲方有权选择下列任一处理方式：</w:t>
      </w:r>
    </w:p>
    <w:p w:rsidR="00AB4B02" w:rsidRDefault="008066A9">
      <w:pPr>
        <w:spacing w:line="360" w:lineRule="auto"/>
        <w:ind w:firstLine="480"/>
        <w:rPr>
          <w:rFonts w:ascii="宋体"/>
        </w:rPr>
      </w:pPr>
      <w:r>
        <w:rPr>
          <w:rFonts w:ascii="宋体" w:hAnsi="宋体"/>
        </w:rPr>
        <w:t>a.</w:t>
      </w:r>
      <w:r>
        <w:rPr>
          <w:rFonts w:ascii="宋体" w:hAnsi="宋体" w:hint="eastAsia"/>
        </w:rPr>
        <w:t>重新测试直至合格为止；</w:t>
      </w:r>
    </w:p>
    <w:p w:rsidR="00AB4B02" w:rsidRDefault="008066A9">
      <w:pPr>
        <w:spacing w:line="360" w:lineRule="auto"/>
        <w:ind w:firstLine="480"/>
        <w:rPr>
          <w:rFonts w:ascii="宋体"/>
        </w:rPr>
      </w:pPr>
      <w:r>
        <w:rPr>
          <w:rFonts w:ascii="宋体" w:hAnsi="宋体"/>
        </w:rPr>
        <w:t>b.</w:t>
      </w:r>
      <w:r>
        <w:rPr>
          <w:rFonts w:ascii="宋体" w:hAnsi="宋体" w:hint="eastAsia"/>
        </w:rPr>
        <w:t>要求乙方对货物进行免费更换，然后重新测试直至合格为止；</w:t>
      </w:r>
    </w:p>
    <w:p w:rsidR="00AB4B02" w:rsidRDefault="008066A9">
      <w:pPr>
        <w:spacing w:line="360" w:lineRule="auto"/>
        <w:ind w:firstLine="480"/>
        <w:rPr>
          <w:rFonts w:ascii="宋体"/>
        </w:rPr>
      </w:pPr>
      <w:r>
        <w:rPr>
          <w:rFonts w:ascii="宋体" w:hAnsi="宋体" w:hint="eastAsia"/>
        </w:rPr>
        <w:t>无论选择何种方式，甲方因此而发生的因卖方原因引起的所有费用均由乙方负担。</w:t>
      </w:r>
    </w:p>
    <w:p w:rsidR="00AB4B02" w:rsidRDefault="008066A9">
      <w:pPr>
        <w:spacing w:line="360" w:lineRule="auto"/>
        <w:ind w:firstLine="480"/>
        <w:rPr>
          <w:rFonts w:ascii="宋体"/>
        </w:rPr>
      </w:pPr>
      <w:r>
        <w:rPr>
          <w:rFonts w:ascii="宋体" w:hAnsi="宋体"/>
        </w:rPr>
        <w:t xml:space="preserve">11.3  </w:t>
      </w:r>
      <w:r>
        <w:rPr>
          <w:rFonts w:ascii="宋体" w:hAnsi="宋体" w:hint="eastAsia"/>
        </w:rPr>
        <w:t>使用过程检验</w:t>
      </w:r>
    </w:p>
    <w:p w:rsidR="00AB4B02" w:rsidRDefault="008066A9">
      <w:pPr>
        <w:spacing w:line="360" w:lineRule="auto"/>
        <w:ind w:firstLine="480"/>
        <w:rPr>
          <w:rFonts w:ascii="宋体"/>
        </w:rPr>
      </w:pPr>
      <w:r>
        <w:rPr>
          <w:rFonts w:ascii="宋体" w:hAnsi="宋体"/>
        </w:rPr>
        <w:t>11.3.1</w:t>
      </w:r>
      <w:r>
        <w:rPr>
          <w:rFonts w:ascii="宋体" w:hAnsi="宋体" w:hint="eastAsia"/>
        </w:rPr>
        <w:t>在合同规定的质量保证期内，发现设备的质量或规格与合同规定不符，或证明设备有缺陷，包括潜在的缺陷或使用不合适的原材料等，由甲方组织质检（相关检测费用由卖方承担），据质检报告及质量</w:t>
      </w:r>
      <w:r>
        <w:rPr>
          <w:rFonts w:ascii="宋体" w:hAnsi="宋体" w:hint="eastAsia"/>
        </w:rPr>
        <w:lastRenderedPageBreak/>
        <w:t>保证条款向卖方提出索赔，此索赔并不免除乙方应承担的合同义务。</w:t>
      </w:r>
    </w:p>
    <w:p w:rsidR="00AB4B02" w:rsidRDefault="008066A9">
      <w:pPr>
        <w:spacing w:line="360" w:lineRule="auto"/>
        <w:ind w:firstLine="480"/>
        <w:rPr>
          <w:rFonts w:ascii="宋体"/>
        </w:rPr>
      </w:pPr>
      <w:r>
        <w:rPr>
          <w:rFonts w:ascii="宋体" w:hAnsi="宋体"/>
        </w:rPr>
        <w:t>11.3.2</w:t>
      </w:r>
      <w:r>
        <w:rPr>
          <w:rFonts w:ascii="宋体" w:hAnsi="宋体" w:hint="eastAsia"/>
        </w:rPr>
        <w:t>如果合同双方对乙方提供的上述试验结果报告的解释有分歧，双方须于出现分歧后</w:t>
      </w:r>
      <w:r>
        <w:rPr>
          <w:rFonts w:ascii="宋体" w:hAnsi="宋体"/>
        </w:rPr>
        <w:t>10</w:t>
      </w:r>
      <w:r>
        <w:rPr>
          <w:rFonts w:ascii="宋体" w:hAnsi="宋体" w:hint="eastAsia"/>
        </w:rPr>
        <w:t>天内给对方声明，以陈述己方的观点。声明须附有关证据。分歧应通过协商解决。</w:t>
      </w:r>
    </w:p>
    <w:p w:rsidR="00AB4B02" w:rsidRDefault="008066A9">
      <w:pPr>
        <w:spacing w:line="360" w:lineRule="auto"/>
        <w:ind w:firstLine="482"/>
        <w:rPr>
          <w:rFonts w:ascii="宋体"/>
          <w:b/>
        </w:rPr>
      </w:pPr>
      <w:r>
        <w:rPr>
          <w:rFonts w:ascii="宋体" w:hAnsi="宋体"/>
          <w:b/>
        </w:rPr>
        <w:t>12.</w:t>
      </w:r>
      <w:r>
        <w:rPr>
          <w:rFonts w:ascii="宋体" w:hAnsi="宋体" w:hint="eastAsia"/>
          <w:b/>
        </w:rPr>
        <w:t>付款条件</w:t>
      </w:r>
    </w:p>
    <w:p w:rsidR="00AB4B02" w:rsidRDefault="008066A9">
      <w:pPr>
        <w:spacing w:line="360" w:lineRule="auto"/>
        <w:ind w:firstLine="480"/>
        <w:rPr>
          <w:rFonts w:ascii="宋体"/>
        </w:rPr>
      </w:pPr>
      <w:r>
        <w:rPr>
          <w:rFonts w:ascii="宋体" w:hAnsi="宋体" w:hint="eastAsia"/>
        </w:rPr>
        <w:t>本合同条款下的付款方法和条件在“合同专用条款”中具体规定。</w:t>
      </w:r>
    </w:p>
    <w:p w:rsidR="00AB4B02" w:rsidRDefault="008066A9">
      <w:pPr>
        <w:spacing w:line="360" w:lineRule="auto"/>
        <w:ind w:firstLine="482"/>
        <w:rPr>
          <w:rFonts w:ascii="宋体"/>
          <w:b/>
        </w:rPr>
      </w:pPr>
      <w:r>
        <w:rPr>
          <w:rFonts w:ascii="宋体" w:hAnsi="宋体"/>
          <w:b/>
        </w:rPr>
        <w:t>13.</w:t>
      </w:r>
      <w:r>
        <w:rPr>
          <w:rFonts w:ascii="宋体" w:hAnsi="宋体" w:hint="eastAsia"/>
          <w:b/>
        </w:rPr>
        <w:t>履约保证金</w:t>
      </w:r>
    </w:p>
    <w:p w:rsidR="00AB4B02" w:rsidRDefault="008066A9">
      <w:pPr>
        <w:spacing w:line="360" w:lineRule="auto"/>
        <w:ind w:firstLine="480"/>
        <w:rPr>
          <w:rFonts w:ascii="宋体"/>
        </w:rPr>
      </w:pPr>
      <w:r>
        <w:rPr>
          <w:rFonts w:ascii="宋体" w:hAnsi="宋体"/>
        </w:rPr>
        <w:t>13.1</w:t>
      </w:r>
      <w:r>
        <w:rPr>
          <w:rFonts w:ascii="宋体" w:hAnsi="宋体" w:hint="eastAsia"/>
        </w:rPr>
        <w:t>乙方应在合同签订后，按合同专用条款的约定提交履约保证金。</w:t>
      </w:r>
    </w:p>
    <w:p w:rsidR="00AB4B02" w:rsidRDefault="008066A9">
      <w:pPr>
        <w:spacing w:line="360" w:lineRule="auto"/>
        <w:ind w:firstLine="480"/>
        <w:rPr>
          <w:rFonts w:ascii="宋体"/>
        </w:rPr>
      </w:pPr>
      <w:r>
        <w:rPr>
          <w:rFonts w:ascii="宋体" w:hAnsi="宋体"/>
        </w:rPr>
        <w:t>13.2</w:t>
      </w:r>
      <w:r>
        <w:rPr>
          <w:rFonts w:ascii="宋体" w:hAnsi="宋体" w:hint="eastAsia"/>
        </w:rPr>
        <w:t>履约保证金用于补偿甲方因卖方不能履行其合同义务而蒙受的损失。</w:t>
      </w:r>
    </w:p>
    <w:p w:rsidR="00AB4B02" w:rsidRDefault="008066A9">
      <w:pPr>
        <w:spacing w:line="360" w:lineRule="auto"/>
        <w:ind w:firstLine="480"/>
        <w:rPr>
          <w:rFonts w:ascii="宋体"/>
        </w:rPr>
      </w:pPr>
      <w:r>
        <w:rPr>
          <w:rFonts w:ascii="宋体" w:hAnsi="宋体"/>
        </w:rPr>
        <w:t>13.3</w:t>
      </w:r>
      <w:r>
        <w:rPr>
          <w:rFonts w:ascii="宋体" w:hAnsi="宋体" w:hint="eastAsia"/>
        </w:rPr>
        <w:t>履约保证金应使用本合同货币，按下述方式之一提交（询比采购文件中另有约定的除外）：</w:t>
      </w:r>
    </w:p>
    <w:p w:rsidR="00AB4B02" w:rsidRDefault="008066A9">
      <w:pPr>
        <w:spacing w:line="360" w:lineRule="auto"/>
        <w:ind w:firstLine="480"/>
        <w:rPr>
          <w:rFonts w:ascii="宋体"/>
        </w:rPr>
      </w:pPr>
      <w:r>
        <w:rPr>
          <w:rFonts w:ascii="宋体" w:hAnsi="宋体"/>
        </w:rPr>
        <w:t>13.3.1</w:t>
      </w:r>
      <w:r>
        <w:rPr>
          <w:rFonts w:ascii="宋体" w:hAnsi="宋体" w:hint="eastAsia"/>
        </w:rPr>
        <w:t>甲方可接受的在中华人民共和国注册和营业的银行出具的履约保函；</w:t>
      </w:r>
      <w:r>
        <w:rPr>
          <w:rFonts w:ascii="宋体" w:hAnsi="宋体"/>
        </w:rPr>
        <w:t xml:space="preserve"> </w:t>
      </w:r>
    </w:p>
    <w:p w:rsidR="00AB4B02" w:rsidRDefault="008066A9">
      <w:pPr>
        <w:spacing w:line="360" w:lineRule="auto"/>
        <w:ind w:firstLine="480"/>
        <w:rPr>
          <w:rFonts w:ascii="宋体"/>
        </w:rPr>
      </w:pPr>
      <w:r>
        <w:rPr>
          <w:rFonts w:ascii="宋体" w:hAnsi="宋体"/>
        </w:rPr>
        <w:t xml:space="preserve">13.3.2 </w:t>
      </w:r>
      <w:r>
        <w:rPr>
          <w:rFonts w:ascii="宋体" w:hAnsi="宋体" w:hint="eastAsia"/>
        </w:rPr>
        <w:t>支票、汇票或现金。</w:t>
      </w:r>
    </w:p>
    <w:p w:rsidR="00AB4B02" w:rsidRDefault="008066A9">
      <w:pPr>
        <w:spacing w:line="360" w:lineRule="auto"/>
        <w:ind w:firstLine="480"/>
        <w:rPr>
          <w:rFonts w:ascii="宋体"/>
        </w:rPr>
      </w:pPr>
      <w:r>
        <w:rPr>
          <w:rFonts w:ascii="宋体" w:hAnsi="宋体"/>
        </w:rPr>
        <w:t>13.4</w:t>
      </w:r>
      <w:r>
        <w:rPr>
          <w:rFonts w:ascii="宋体" w:hAnsi="宋体" w:hint="eastAsia"/>
        </w:rPr>
        <w:t>乙方未能按合同规定履行其义务，甲方有权从履约保证金中取得补偿。货物验收合格后，甲方将履约保证金退还乙方或转为质量保证金。</w:t>
      </w:r>
    </w:p>
    <w:p w:rsidR="00AB4B02" w:rsidRDefault="008066A9">
      <w:pPr>
        <w:spacing w:line="360" w:lineRule="auto"/>
        <w:ind w:firstLine="482"/>
        <w:rPr>
          <w:rFonts w:ascii="宋体"/>
          <w:b/>
        </w:rPr>
      </w:pPr>
      <w:r>
        <w:rPr>
          <w:rFonts w:ascii="宋体" w:hAnsi="宋体"/>
          <w:b/>
        </w:rPr>
        <w:t>14.</w:t>
      </w:r>
      <w:r>
        <w:rPr>
          <w:rFonts w:ascii="宋体" w:hAnsi="宋体" w:hint="eastAsia"/>
          <w:b/>
        </w:rPr>
        <w:t>索赔</w:t>
      </w:r>
    </w:p>
    <w:p w:rsidR="00AB4B02" w:rsidRDefault="008066A9">
      <w:pPr>
        <w:spacing w:line="360" w:lineRule="auto"/>
        <w:ind w:firstLine="480"/>
        <w:rPr>
          <w:rFonts w:ascii="宋体"/>
        </w:rPr>
      </w:pPr>
      <w:r>
        <w:rPr>
          <w:rFonts w:ascii="宋体" w:hAnsi="宋体"/>
        </w:rPr>
        <w:t>14.1</w:t>
      </w:r>
      <w:r>
        <w:rPr>
          <w:rFonts w:ascii="宋体" w:hAnsi="宋体" w:hint="eastAsia"/>
        </w:rPr>
        <w:t>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AB4B02" w:rsidRDefault="008066A9">
      <w:pPr>
        <w:spacing w:line="360" w:lineRule="auto"/>
        <w:ind w:firstLine="480"/>
        <w:rPr>
          <w:rFonts w:ascii="宋体"/>
        </w:rPr>
      </w:pPr>
      <w:r>
        <w:rPr>
          <w:rFonts w:ascii="宋体" w:hAnsi="宋体"/>
        </w:rPr>
        <w:t>14.2</w:t>
      </w:r>
      <w:r>
        <w:rPr>
          <w:rFonts w:ascii="宋体" w:hAnsi="宋体" w:hint="eastAsia"/>
        </w:rPr>
        <w:t>在履约保证期和检验期内，乙方对甲方提出的索赔负有责任，乙方应按照甲方同意的下列一种或多种方式解决索赔事宜：</w:t>
      </w:r>
    </w:p>
    <w:p w:rsidR="00AB4B02" w:rsidRDefault="008066A9">
      <w:pPr>
        <w:spacing w:line="360" w:lineRule="auto"/>
        <w:ind w:firstLine="480"/>
        <w:rPr>
          <w:rFonts w:ascii="宋体"/>
        </w:rPr>
      </w:pPr>
      <w:r>
        <w:rPr>
          <w:rFonts w:ascii="宋体" w:hAnsi="宋体"/>
        </w:rPr>
        <w:t>14.2.1</w:t>
      </w:r>
      <w:r>
        <w:rPr>
          <w:rFonts w:ascii="宋体" w:hAnsi="宋体" w:hint="eastAsia"/>
        </w:rPr>
        <w:t>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AB4B02" w:rsidRDefault="008066A9">
      <w:pPr>
        <w:spacing w:line="360" w:lineRule="auto"/>
        <w:ind w:firstLine="480"/>
        <w:rPr>
          <w:rFonts w:ascii="宋体"/>
        </w:rPr>
      </w:pPr>
      <w:r>
        <w:rPr>
          <w:rFonts w:ascii="宋体" w:hAnsi="宋体"/>
        </w:rPr>
        <w:t>14.2.2</w:t>
      </w:r>
      <w:r>
        <w:rPr>
          <w:rFonts w:ascii="宋体" w:hAnsi="宋体" w:hint="eastAsia"/>
        </w:rPr>
        <w:t>根据货物低劣程度、损坏程度以及甲方所遭受损失的数额，经甲乙双方商定降低货物的价格，或由有资质的中介机构评估，以降低后的价格或评估价格为准。</w:t>
      </w:r>
    </w:p>
    <w:p w:rsidR="00AB4B02" w:rsidRDefault="008066A9">
      <w:pPr>
        <w:spacing w:line="360" w:lineRule="auto"/>
        <w:ind w:firstLine="480"/>
        <w:rPr>
          <w:rFonts w:ascii="宋体"/>
        </w:rPr>
      </w:pPr>
      <w:r>
        <w:rPr>
          <w:rFonts w:ascii="宋体" w:hAnsi="宋体"/>
        </w:rPr>
        <w:t>14.2.3</w:t>
      </w:r>
      <w:r>
        <w:rPr>
          <w:rFonts w:ascii="宋体" w:hAnsi="宋体" w:hint="eastAsia"/>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AB4B02" w:rsidRDefault="008066A9">
      <w:pPr>
        <w:spacing w:line="360" w:lineRule="auto"/>
        <w:ind w:firstLine="480"/>
        <w:rPr>
          <w:rFonts w:ascii="宋体"/>
        </w:rPr>
      </w:pPr>
      <w:r>
        <w:rPr>
          <w:rFonts w:ascii="宋体" w:hAnsi="宋体"/>
        </w:rPr>
        <w:t>14.3</w:t>
      </w:r>
      <w:r>
        <w:rPr>
          <w:rFonts w:ascii="宋体" w:hAnsi="宋体" w:hint="eastAsia"/>
        </w:rPr>
        <w:t>乙方收到甲方发出的索赔通知之日起</w:t>
      </w:r>
      <w:r>
        <w:rPr>
          <w:rFonts w:ascii="宋体" w:hAnsi="宋体"/>
        </w:rPr>
        <w:t>5</w:t>
      </w:r>
      <w:r>
        <w:rPr>
          <w:rFonts w:ascii="宋体" w:hAnsi="宋体" w:hint="eastAsia"/>
        </w:rPr>
        <w:t>个工作日内未作答复的，甲方可从合同款或履约保证金中扣回索赔金额，如金额不足以补偿索赔金额，乙方应补足差额部分。</w:t>
      </w:r>
    </w:p>
    <w:p w:rsidR="00AB4B02" w:rsidRDefault="008066A9">
      <w:pPr>
        <w:spacing w:line="360" w:lineRule="auto"/>
        <w:ind w:firstLine="482"/>
        <w:rPr>
          <w:rFonts w:ascii="宋体"/>
          <w:b/>
        </w:rPr>
      </w:pPr>
      <w:r>
        <w:rPr>
          <w:rFonts w:ascii="宋体" w:hAnsi="宋体"/>
          <w:b/>
        </w:rPr>
        <w:t>15.</w:t>
      </w:r>
      <w:r>
        <w:rPr>
          <w:rFonts w:ascii="宋体" w:hAnsi="宋体" w:hint="eastAsia"/>
          <w:b/>
        </w:rPr>
        <w:t>迟延交货</w:t>
      </w:r>
    </w:p>
    <w:p w:rsidR="00AB4B02" w:rsidRDefault="008066A9">
      <w:pPr>
        <w:spacing w:line="360" w:lineRule="auto"/>
        <w:ind w:firstLine="480"/>
        <w:rPr>
          <w:rFonts w:ascii="宋体"/>
        </w:rPr>
      </w:pPr>
      <w:r>
        <w:rPr>
          <w:rFonts w:ascii="宋体" w:hAnsi="宋体"/>
        </w:rPr>
        <w:lastRenderedPageBreak/>
        <w:t xml:space="preserve">15.1 </w:t>
      </w:r>
      <w:r>
        <w:rPr>
          <w:rFonts w:ascii="宋体" w:hAnsi="宋体" w:hint="eastAsia"/>
        </w:rPr>
        <w:t>乙方应按照合同约定的时间交货和提供服务。</w:t>
      </w:r>
    </w:p>
    <w:p w:rsidR="00AB4B02" w:rsidRDefault="008066A9">
      <w:pPr>
        <w:spacing w:line="360" w:lineRule="auto"/>
        <w:ind w:firstLine="480"/>
        <w:rPr>
          <w:rFonts w:ascii="宋体"/>
        </w:rPr>
      </w:pPr>
      <w:r>
        <w:rPr>
          <w:rFonts w:ascii="宋体" w:hAnsi="宋体"/>
        </w:rPr>
        <w:t xml:space="preserve">15.2 </w:t>
      </w:r>
      <w:r>
        <w:rPr>
          <w:rFonts w:ascii="宋体" w:hAnsi="宋体" w:hint="eastAsia"/>
        </w:rPr>
        <w:t>除不可抗力因素外，乙方迟延交货，甲方有权提出违约损失赔偿或解除合同。</w:t>
      </w:r>
    </w:p>
    <w:p w:rsidR="00AB4B02" w:rsidRDefault="008066A9">
      <w:pPr>
        <w:spacing w:line="360" w:lineRule="auto"/>
        <w:ind w:firstLine="480"/>
        <w:rPr>
          <w:rFonts w:ascii="宋体"/>
        </w:rPr>
      </w:pPr>
      <w:r>
        <w:rPr>
          <w:rFonts w:ascii="宋体" w:hAnsi="宋体"/>
        </w:rPr>
        <w:t>15.3</w:t>
      </w:r>
      <w:r>
        <w:rPr>
          <w:rFonts w:ascii="宋体" w:hAnsi="宋体" w:hint="eastAsia"/>
        </w:rPr>
        <w:t>在履行合同过程中，乙方遇到不能按时交货和提供服务的情况，应及时以书面形式将不能按时交货的理由、预期延误时间通知甲方。甲方收到乙方通知后，认为其理由正当的，可酌情延长交货时间。</w:t>
      </w:r>
    </w:p>
    <w:p w:rsidR="00AB4B02" w:rsidRDefault="008066A9">
      <w:pPr>
        <w:spacing w:line="360" w:lineRule="auto"/>
        <w:ind w:firstLine="482"/>
        <w:rPr>
          <w:rFonts w:ascii="宋体"/>
          <w:b/>
        </w:rPr>
      </w:pPr>
      <w:r>
        <w:rPr>
          <w:rFonts w:ascii="宋体" w:hAnsi="宋体"/>
          <w:b/>
        </w:rPr>
        <w:t>16.</w:t>
      </w:r>
      <w:r>
        <w:rPr>
          <w:rFonts w:ascii="宋体" w:hAnsi="宋体" w:hint="eastAsia"/>
          <w:b/>
        </w:rPr>
        <w:t>违约赔偿</w:t>
      </w:r>
    </w:p>
    <w:p w:rsidR="00AB4B02" w:rsidRDefault="008066A9">
      <w:pPr>
        <w:spacing w:line="360" w:lineRule="auto"/>
        <w:ind w:firstLine="480"/>
        <w:rPr>
          <w:rFonts w:ascii="宋体"/>
        </w:rPr>
      </w:pPr>
      <w:r>
        <w:rPr>
          <w:rFonts w:ascii="宋体" w:hAnsi="宋体" w:hint="eastAsia"/>
        </w:rPr>
        <w:t>除不可抗力因素外，乙方没有按照合同规定的时间交货和提供服务，甲方可要求乙方支付违约金。违约金每日按合同总价款的千分之五计收。</w:t>
      </w:r>
    </w:p>
    <w:p w:rsidR="00AB4B02" w:rsidRDefault="008066A9">
      <w:pPr>
        <w:spacing w:line="360" w:lineRule="auto"/>
        <w:ind w:firstLine="482"/>
        <w:rPr>
          <w:rFonts w:ascii="宋体"/>
          <w:b/>
        </w:rPr>
      </w:pPr>
      <w:r>
        <w:rPr>
          <w:rFonts w:ascii="宋体" w:hAnsi="宋体"/>
          <w:b/>
        </w:rPr>
        <w:t>17.</w:t>
      </w:r>
      <w:r>
        <w:rPr>
          <w:rFonts w:ascii="宋体" w:hAnsi="宋体" w:hint="eastAsia"/>
          <w:b/>
        </w:rPr>
        <w:t>不可抗力</w:t>
      </w:r>
    </w:p>
    <w:p w:rsidR="00AB4B02" w:rsidRDefault="008066A9">
      <w:pPr>
        <w:spacing w:line="360" w:lineRule="auto"/>
        <w:ind w:firstLine="480"/>
        <w:rPr>
          <w:rFonts w:ascii="宋体"/>
        </w:rPr>
      </w:pPr>
      <w:r>
        <w:rPr>
          <w:rFonts w:ascii="宋体" w:hAnsi="宋体"/>
        </w:rPr>
        <w:t>17.1.</w:t>
      </w:r>
      <w:r>
        <w:rPr>
          <w:rFonts w:ascii="宋体" w:hAnsi="宋体" w:hint="eastAsia"/>
        </w:rPr>
        <w:t>双方中任何一方遭遇法律规定的不可抗力，致使合同履行受阻时，履行合同的期限应予延长，延长的期限应相当于不可抗力所影响的时间。</w:t>
      </w:r>
    </w:p>
    <w:p w:rsidR="00AB4B02" w:rsidRDefault="008066A9">
      <w:pPr>
        <w:spacing w:line="360" w:lineRule="auto"/>
        <w:ind w:firstLine="480"/>
        <w:rPr>
          <w:rFonts w:ascii="宋体"/>
        </w:rPr>
      </w:pPr>
      <w:r>
        <w:rPr>
          <w:rFonts w:ascii="宋体" w:hAnsi="宋体"/>
        </w:rPr>
        <w:t>17.2</w:t>
      </w:r>
      <w:r>
        <w:rPr>
          <w:rFonts w:ascii="宋体" w:hAnsi="宋体" w:hint="eastAsia"/>
        </w:rPr>
        <w:t>受事故影响的一方应在不可抗力的事故发生后以书面形式通知另一方。</w:t>
      </w:r>
    </w:p>
    <w:p w:rsidR="00AB4B02" w:rsidRDefault="008066A9">
      <w:pPr>
        <w:spacing w:line="360" w:lineRule="auto"/>
        <w:ind w:firstLine="480"/>
        <w:rPr>
          <w:rFonts w:ascii="宋体"/>
        </w:rPr>
      </w:pPr>
      <w:r>
        <w:rPr>
          <w:rFonts w:ascii="宋体" w:hAnsi="宋体"/>
        </w:rPr>
        <w:t>17.3</w:t>
      </w:r>
      <w:r>
        <w:rPr>
          <w:rFonts w:ascii="宋体" w:hAnsi="宋体" w:hint="eastAsia"/>
        </w:rPr>
        <w:t>不可抗力使合同的某些内容有变更必要的，</w:t>
      </w:r>
      <w:r>
        <w:rPr>
          <w:rFonts w:ascii="宋体" w:hAnsi="宋体"/>
        </w:rPr>
        <w:t xml:space="preserve"> </w:t>
      </w:r>
      <w:r>
        <w:rPr>
          <w:rFonts w:ascii="宋体" w:hAnsi="宋体" w:hint="eastAsia"/>
        </w:rPr>
        <w:t>双方应通过协商达成进一步履行合同的协议，因不可抗力致使合同不能履行的，合同终止。</w:t>
      </w:r>
    </w:p>
    <w:p w:rsidR="00AB4B02" w:rsidRDefault="008066A9">
      <w:pPr>
        <w:spacing w:line="360" w:lineRule="auto"/>
        <w:ind w:firstLine="482"/>
        <w:rPr>
          <w:rFonts w:ascii="宋体"/>
          <w:b/>
        </w:rPr>
      </w:pPr>
      <w:r>
        <w:rPr>
          <w:rFonts w:ascii="宋体" w:hAnsi="宋体"/>
          <w:b/>
        </w:rPr>
        <w:t>18.</w:t>
      </w:r>
      <w:r>
        <w:rPr>
          <w:rFonts w:ascii="宋体" w:hAnsi="宋体" w:hint="eastAsia"/>
          <w:b/>
        </w:rPr>
        <w:t>税费</w:t>
      </w:r>
    </w:p>
    <w:p w:rsidR="00AB4B02" w:rsidRDefault="008066A9">
      <w:pPr>
        <w:spacing w:line="360" w:lineRule="auto"/>
        <w:ind w:firstLine="480"/>
        <w:rPr>
          <w:rFonts w:ascii="宋体"/>
        </w:rPr>
      </w:pPr>
      <w:r>
        <w:rPr>
          <w:rFonts w:ascii="宋体" w:hAnsi="宋体" w:hint="eastAsia"/>
        </w:rPr>
        <w:t>与本合同有关的一切税费均由乙方承担。</w:t>
      </w:r>
    </w:p>
    <w:p w:rsidR="00AB4B02" w:rsidRDefault="008066A9">
      <w:pPr>
        <w:spacing w:line="360" w:lineRule="auto"/>
        <w:ind w:firstLine="482"/>
        <w:rPr>
          <w:rFonts w:ascii="宋体"/>
          <w:b/>
        </w:rPr>
      </w:pPr>
      <w:r>
        <w:rPr>
          <w:rFonts w:ascii="宋体" w:hAnsi="宋体"/>
          <w:b/>
        </w:rPr>
        <w:t>19.</w:t>
      </w:r>
      <w:r>
        <w:rPr>
          <w:rFonts w:ascii="宋体" w:hAnsi="宋体" w:hint="eastAsia"/>
          <w:b/>
        </w:rPr>
        <w:t>合同争议的解决</w:t>
      </w:r>
    </w:p>
    <w:p w:rsidR="00AB4B02" w:rsidRDefault="008066A9">
      <w:pPr>
        <w:spacing w:line="360" w:lineRule="auto"/>
        <w:ind w:firstLine="480"/>
        <w:rPr>
          <w:rFonts w:ascii="宋体"/>
        </w:rPr>
      </w:pPr>
      <w:r>
        <w:rPr>
          <w:rFonts w:ascii="宋体" w:hAnsi="宋体"/>
        </w:rPr>
        <w:t>19.1</w:t>
      </w:r>
      <w:r>
        <w:rPr>
          <w:rFonts w:ascii="宋体" w:hAnsi="宋体" w:hint="eastAsia"/>
        </w:rPr>
        <w:t>甲方和乙方由于本合同的履行而发生任何争议时，双方可先通过协商解决。</w:t>
      </w:r>
    </w:p>
    <w:p w:rsidR="00AB4B02" w:rsidRDefault="008066A9">
      <w:pPr>
        <w:spacing w:line="360" w:lineRule="auto"/>
        <w:ind w:firstLine="480"/>
        <w:rPr>
          <w:rFonts w:ascii="宋体"/>
        </w:rPr>
      </w:pPr>
      <w:r>
        <w:rPr>
          <w:rFonts w:ascii="宋体" w:hAnsi="宋体"/>
        </w:rPr>
        <w:t>19.2</w:t>
      </w:r>
      <w:r>
        <w:rPr>
          <w:rFonts w:ascii="宋体" w:hAnsi="宋体" w:hint="eastAsia"/>
        </w:rPr>
        <w:t>任何一方不愿通过协商或通过协商仍不能解决争议，则双方中任何一方均应向甲方所在地人民法院起诉。</w:t>
      </w:r>
    </w:p>
    <w:p w:rsidR="00AB4B02" w:rsidRDefault="008066A9">
      <w:pPr>
        <w:spacing w:line="360" w:lineRule="auto"/>
        <w:ind w:firstLine="482"/>
        <w:rPr>
          <w:rFonts w:ascii="宋体"/>
          <w:b/>
        </w:rPr>
      </w:pPr>
      <w:r>
        <w:rPr>
          <w:rFonts w:ascii="宋体" w:hAnsi="宋体"/>
          <w:b/>
        </w:rPr>
        <w:t>20.</w:t>
      </w:r>
      <w:r>
        <w:rPr>
          <w:rFonts w:ascii="宋体" w:hAnsi="宋体" w:hint="eastAsia"/>
          <w:b/>
        </w:rPr>
        <w:t>违约解除合同</w:t>
      </w:r>
    </w:p>
    <w:p w:rsidR="00AB4B02" w:rsidRDefault="008066A9">
      <w:pPr>
        <w:spacing w:line="360" w:lineRule="auto"/>
        <w:ind w:firstLine="480"/>
        <w:rPr>
          <w:rFonts w:ascii="宋体"/>
        </w:rPr>
      </w:pPr>
      <w:r>
        <w:rPr>
          <w:rFonts w:ascii="宋体" w:hAnsi="宋体"/>
        </w:rPr>
        <w:t>20.1</w:t>
      </w:r>
      <w:r>
        <w:rPr>
          <w:rFonts w:ascii="宋体" w:hAnsi="宋体" w:hint="eastAsia"/>
        </w:rPr>
        <w:t>出现下列情形之一的，视为乙方违约。甲方可向乙方发出书面通知，部分或全部终止合同，同时保留向乙方索赔的权利。</w:t>
      </w:r>
    </w:p>
    <w:p w:rsidR="00AB4B02" w:rsidRDefault="008066A9">
      <w:pPr>
        <w:spacing w:line="360" w:lineRule="auto"/>
        <w:ind w:firstLine="480"/>
        <w:rPr>
          <w:rFonts w:ascii="宋体"/>
        </w:rPr>
      </w:pPr>
      <w:r>
        <w:rPr>
          <w:rFonts w:ascii="宋体" w:hAnsi="宋体"/>
        </w:rPr>
        <w:t>20.1.1</w:t>
      </w:r>
      <w:r>
        <w:rPr>
          <w:rFonts w:ascii="宋体" w:hAnsi="宋体" w:hint="eastAsia"/>
        </w:rPr>
        <w:t>乙方未能在合同规定的限期或甲方同意延长的限期内，提供全部或部分货物的；</w:t>
      </w:r>
      <w:r>
        <w:rPr>
          <w:rFonts w:ascii="宋体" w:hAnsi="宋体"/>
        </w:rPr>
        <w:t xml:space="preserve"> </w:t>
      </w:r>
    </w:p>
    <w:p w:rsidR="00AB4B02" w:rsidRDefault="008066A9">
      <w:pPr>
        <w:spacing w:line="360" w:lineRule="auto"/>
        <w:ind w:firstLine="480"/>
        <w:rPr>
          <w:rFonts w:ascii="宋体"/>
        </w:rPr>
      </w:pPr>
      <w:r>
        <w:rPr>
          <w:rFonts w:ascii="宋体" w:hAnsi="宋体"/>
        </w:rPr>
        <w:t>20.1.2</w:t>
      </w:r>
      <w:r>
        <w:rPr>
          <w:rFonts w:ascii="宋体" w:hAnsi="宋体" w:hint="eastAsia"/>
        </w:rPr>
        <w:t>乙方未能履行合同规定的其它主要义务的；</w:t>
      </w:r>
    </w:p>
    <w:p w:rsidR="00AB4B02" w:rsidRDefault="008066A9">
      <w:pPr>
        <w:spacing w:line="360" w:lineRule="auto"/>
        <w:ind w:firstLine="480"/>
        <w:rPr>
          <w:rFonts w:ascii="宋体"/>
        </w:rPr>
      </w:pPr>
      <w:r>
        <w:rPr>
          <w:rFonts w:ascii="宋体" w:hAnsi="宋体"/>
        </w:rPr>
        <w:t>20.1.3</w:t>
      </w:r>
      <w:r>
        <w:rPr>
          <w:rFonts w:ascii="宋体" w:hAnsi="宋体" w:hint="eastAsia"/>
        </w:rPr>
        <w:t>乙方在本合同履行过程中有欺诈行为的。</w:t>
      </w:r>
    </w:p>
    <w:p w:rsidR="00AB4B02" w:rsidRDefault="008066A9">
      <w:pPr>
        <w:spacing w:line="360" w:lineRule="auto"/>
        <w:ind w:firstLine="480"/>
        <w:rPr>
          <w:rFonts w:ascii="宋体"/>
        </w:rPr>
      </w:pPr>
      <w:r>
        <w:rPr>
          <w:rFonts w:ascii="宋体" w:hAnsi="宋体"/>
        </w:rPr>
        <w:t>20.2</w:t>
      </w:r>
      <w:r>
        <w:rPr>
          <w:rFonts w:ascii="宋体" w:hAnsi="宋体" w:hint="eastAsia"/>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AB4B02" w:rsidRDefault="008066A9">
      <w:pPr>
        <w:spacing w:line="360" w:lineRule="auto"/>
        <w:ind w:firstLine="482"/>
        <w:rPr>
          <w:rFonts w:ascii="宋体"/>
          <w:b/>
        </w:rPr>
      </w:pPr>
      <w:r>
        <w:rPr>
          <w:rFonts w:ascii="宋体" w:hAnsi="宋体"/>
          <w:b/>
        </w:rPr>
        <w:t>21.</w:t>
      </w:r>
      <w:r>
        <w:rPr>
          <w:rFonts w:ascii="宋体" w:hAnsi="宋体" w:hint="eastAsia"/>
          <w:b/>
        </w:rPr>
        <w:t>破产终止合同</w:t>
      </w:r>
    </w:p>
    <w:p w:rsidR="00AB4B02" w:rsidRDefault="008066A9">
      <w:pPr>
        <w:spacing w:line="360" w:lineRule="auto"/>
        <w:ind w:firstLine="480"/>
        <w:rPr>
          <w:rFonts w:ascii="宋体"/>
        </w:rPr>
      </w:pPr>
      <w:r>
        <w:rPr>
          <w:rFonts w:ascii="宋体" w:hAnsi="宋体" w:hint="eastAsia"/>
        </w:rPr>
        <w:t>乙方破产而无法完全履行本合同义务时，甲方可以书面方式通知乙方终止合同而不给予乙方补偿。该</w:t>
      </w:r>
      <w:r>
        <w:rPr>
          <w:rFonts w:ascii="宋体" w:hAnsi="宋体" w:hint="eastAsia"/>
        </w:rPr>
        <w:lastRenderedPageBreak/>
        <w:t>合同的终止将不损害或不影响甲方已经采取或将要采取任何行动或补救措施的权利。</w:t>
      </w:r>
    </w:p>
    <w:p w:rsidR="00AB4B02" w:rsidRDefault="008066A9">
      <w:pPr>
        <w:spacing w:line="360" w:lineRule="auto"/>
        <w:ind w:firstLine="482"/>
        <w:rPr>
          <w:rFonts w:ascii="宋体"/>
          <w:b/>
        </w:rPr>
      </w:pPr>
      <w:r>
        <w:rPr>
          <w:rFonts w:ascii="宋体" w:hAnsi="宋体"/>
          <w:b/>
        </w:rPr>
        <w:t>22.</w:t>
      </w:r>
      <w:r>
        <w:rPr>
          <w:rFonts w:ascii="宋体" w:hAnsi="宋体" w:hint="eastAsia"/>
          <w:b/>
        </w:rPr>
        <w:t>转让和分包</w:t>
      </w:r>
    </w:p>
    <w:p w:rsidR="00AB4B02" w:rsidRDefault="008066A9">
      <w:pPr>
        <w:spacing w:line="360" w:lineRule="auto"/>
        <w:ind w:firstLine="480"/>
        <w:rPr>
          <w:rFonts w:ascii="宋体"/>
        </w:rPr>
      </w:pPr>
      <w:r>
        <w:rPr>
          <w:rFonts w:ascii="宋体" w:hAnsi="宋体"/>
        </w:rPr>
        <w:t>22.1</w:t>
      </w:r>
      <w:r>
        <w:rPr>
          <w:rFonts w:ascii="宋体" w:hAnsi="宋体" w:hint="eastAsia"/>
        </w:rPr>
        <w:t>政府采购合同不能转让。</w:t>
      </w:r>
    </w:p>
    <w:p w:rsidR="00AB4B02" w:rsidRDefault="008066A9">
      <w:pPr>
        <w:spacing w:line="360" w:lineRule="auto"/>
        <w:ind w:firstLine="480"/>
        <w:rPr>
          <w:rFonts w:ascii="宋体"/>
        </w:rPr>
      </w:pPr>
      <w:r>
        <w:rPr>
          <w:rFonts w:ascii="宋体" w:hAnsi="宋体"/>
        </w:rPr>
        <w:t>22.2</w:t>
      </w:r>
      <w:r>
        <w:rPr>
          <w:rFonts w:ascii="宋体" w:hAnsi="宋体" w:hint="eastAsia"/>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AB4B02" w:rsidRDefault="008066A9">
      <w:pPr>
        <w:spacing w:line="360" w:lineRule="auto"/>
        <w:ind w:firstLine="482"/>
        <w:rPr>
          <w:rFonts w:ascii="宋体"/>
          <w:b/>
        </w:rPr>
      </w:pPr>
      <w:r>
        <w:rPr>
          <w:rFonts w:ascii="宋体" w:hAnsi="宋体"/>
          <w:b/>
        </w:rPr>
        <w:t>23.</w:t>
      </w:r>
      <w:r>
        <w:rPr>
          <w:rFonts w:ascii="宋体" w:hAnsi="宋体" w:hint="eastAsia"/>
          <w:b/>
          <w:u w:color="FF0000"/>
        </w:rPr>
        <w:t>合同修改</w:t>
      </w:r>
    </w:p>
    <w:p w:rsidR="00AB4B02" w:rsidRDefault="008066A9">
      <w:pPr>
        <w:spacing w:line="360" w:lineRule="auto"/>
        <w:ind w:firstLine="480"/>
        <w:rPr>
          <w:rFonts w:ascii="宋体"/>
        </w:rPr>
      </w:pPr>
      <w:r>
        <w:rPr>
          <w:rFonts w:ascii="宋体" w:hAnsi="宋体" w:hint="eastAsia"/>
        </w:rPr>
        <w:t>甲方和乙方都不得擅自变更本合同，但合同继续履行将损害国家和社会公共利益的除外。如必须对合同条款进行改动时，当事人双方须共同签署书面文件，做为合同的补充。</w:t>
      </w:r>
    </w:p>
    <w:p w:rsidR="00AB4B02" w:rsidRDefault="008066A9">
      <w:pPr>
        <w:spacing w:line="360" w:lineRule="auto"/>
        <w:ind w:firstLine="482"/>
        <w:rPr>
          <w:rFonts w:ascii="宋体"/>
          <w:b/>
        </w:rPr>
      </w:pPr>
      <w:r>
        <w:rPr>
          <w:rFonts w:ascii="宋体" w:hAnsi="宋体"/>
          <w:b/>
        </w:rPr>
        <w:t>24.</w:t>
      </w:r>
      <w:r>
        <w:rPr>
          <w:rFonts w:ascii="宋体" w:hAnsi="宋体" w:hint="eastAsia"/>
          <w:b/>
        </w:rPr>
        <w:t>通知</w:t>
      </w:r>
    </w:p>
    <w:p w:rsidR="00AB4B02" w:rsidRDefault="008066A9">
      <w:pPr>
        <w:spacing w:line="360" w:lineRule="auto"/>
        <w:ind w:firstLine="480"/>
        <w:rPr>
          <w:rFonts w:ascii="宋体"/>
        </w:rPr>
      </w:pPr>
      <w:r>
        <w:rPr>
          <w:rFonts w:ascii="宋体" w:hAnsi="宋体" w:hint="eastAsia"/>
        </w:rPr>
        <w:t>本合同任何一方给另一方的通知，都应以书面形式发送，而另一方也应以书面形式确认并发送到对方明确的地址。</w:t>
      </w:r>
    </w:p>
    <w:p w:rsidR="00AB4B02" w:rsidRDefault="008066A9">
      <w:pPr>
        <w:spacing w:line="360" w:lineRule="auto"/>
        <w:ind w:firstLine="482"/>
        <w:rPr>
          <w:rFonts w:ascii="宋体"/>
          <w:b/>
        </w:rPr>
      </w:pPr>
      <w:r>
        <w:rPr>
          <w:rFonts w:ascii="宋体" w:hAnsi="宋体"/>
          <w:b/>
        </w:rPr>
        <w:t>25.</w:t>
      </w:r>
      <w:r>
        <w:rPr>
          <w:rFonts w:ascii="宋体" w:hAnsi="宋体" w:hint="eastAsia"/>
          <w:b/>
        </w:rPr>
        <w:t>计量单位</w:t>
      </w:r>
    </w:p>
    <w:p w:rsidR="00AB4B02" w:rsidRDefault="008066A9">
      <w:pPr>
        <w:spacing w:line="360" w:lineRule="auto"/>
        <w:ind w:firstLine="480"/>
        <w:rPr>
          <w:rFonts w:ascii="宋体"/>
        </w:rPr>
      </w:pPr>
      <w:r>
        <w:rPr>
          <w:rFonts w:ascii="宋体" w:hAnsi="宋体" w:hint="eastAsia"/>
        </w:rPr>
        <w:t>除技术规范中另有规定外</w:t>
      </w:r>
      <w:r>
        <w:rPr>
          <w:rFonts w:ascii="宋体"/>
        </w:rPr>
        <w:t>,</w:t>
      </w:r>
      <w:r>
        <w:rPr>
          <w:rFonts w:ascii="宋体" w:hAnsi="宋体" w:hint="eastAsia"/>
        </w:rPr>
        <w:t>计量单位均使用国家法定计量单位。</w:t>
      </w:r>
    </w:p>
    <w:p w:rsidR="00AB4B02" w:rsidRDefault="008066A9">
      <w:pPr>
        <w:spacing w:line="360" w:lineRule="auto"/>
        <w:ind w:firstLine="482"/>
        <w:rPr>
          <w:rFonts w:ascii="宋体"/>
          <w:b/>
        </w:rPr>
      </w:pPr>
      <w:r>
        <w:rPr>
          <w:rFonts w:ascii="宋体" w:hAnsi="宋体"/>
          <w:b/>
        </w:rPr>
        <w:t>26.</w:t>
      </w:r>
      <w:r>
        <w:rPr>
          <w:rFonts w:ascii="宋体" w:hAnsi="宋体" w:hint="eastAsia"/>
          <w:b/>
        </w:rPr>
        <w:t>适用法律</w:t>
      </w:r>
    </w:p>
    <w:p w:rsidR="00AB4B02" w:rsidRDefault="008066A9">
      <w:pPr>
        <w:spacing w:line="360" w:lineRule="auto"/>
        <w:ind w:firstLine="480"/>
        <w:rPr>
          <w:rFonts w:ascii="宋体"/>
        </w:rPr>
      </w:pPr>
      <w:r>
        <w:rPr>
          <w:rFonts w:ascii="宋体" w:hAnsi="宋体" w:hint="eastAsia"/>
        </w:rPr>
        <w:t>本合同按照中华人民共和国的相关法律进行解释。</w:t>
      </w:r>
    </w:p>
    <w:p w:rsidR="00AB4B02" w:rsidRDefault="008066A9">
      <w:pPr>
        <w:spacing w:line="360" w:lineRule="auto"/>
        <w:jc w:val="center"/>
        <w:rPr>
          <w:rStyle w:val="1Char"/>
          <w:rFonts w:ascii="宋体" w:hAnsi="宋体" w:cs="宋体"/>
          <w:sz w:val="36"/>
          <w:szCs w:val="36"/>
        </w:rPr>
      </w:pPr>
      <w:r>
        <w:rPr>
          <w:rFonts w:ascii="宋体"/>
        </w:rPr>
        <w:br w:type="page"/>
      </w:r>
    </w:p>
    <w:p w:rsidR="00AB4B02" w:rsidRDefault="008066A9">
      <w:pPr>
        <w:pStyle w:val="1"/>
        <w:pageBreakBefore/>
        <w:numPr>
          <w:ilvl w:val="0"/>
          <w:numId w:val="5"/>
        </w:numPr>
        <w:spacing w:before="0" w:after="0" w:line="360" w:lineRule="auto"/>
        <w:jc w:val="center"/>
        <w:rPr>
          <w:rFonts w:ascii="宋体" w:hAnsi="宋体" w:cs="宋体"/>
          <w:kern w:val="0"/>
          <w:sz w:val="36"/>
          <w:szCs w:val="36"/>
        </w:rPr>
      </w:pPr>
      <w:bookmarkStart w:id="53" w:name="_Toc8869"/>
      <w:bookmarkStart w:id="54" w:name="_Toc5096"/>
      <w:r>
        <w:rPr>
          <w:rFonts w:ascii="宋体" w:hAnsi="宋体" w:cs="宋体" w:hint="eastAsia"/>
          <w:kern w:val="0"/>
          <w:sz w:val="36"/>
          <w:szCs w:val="36"/>
        </w:rPr>
        <w:lastRenderedPageBreak/>
        <w:t xml:space="preserve"> 项目要求及服务内容</w:t>
      </w:r>
      <w:bookmarkEnd w:id="53"/>
      <w:bookmarkEnd w:id="54"/>
    </w:p>
    <w:p w:rsidR="00AB4B02" w:rsidRDefault="00AB4B02">
      <w:pPr>
        <w:spacing w:line="360" w:lineRule="auto"/>
        <w:jc w:val="center"/>
        <w:outlineLvl w:val="0"/>
        <w:rPr>
          <w:rStyle w:val="1Char"/>
          <w:rFonts w:ascii="宋体" w:hAnsi="宋体" w:cs="宋体"/>
          <w:sz w:val="36"/>
          <w:szCs w:val="36"/>
        </w:rPr>
      </w:pPr>
      <w:bookmarkStart w:id="55" w:name="_Toc21136"/>
      <w:bookmarkStart w:id="56" w:name="_Toc24067"/>
    </w:p>
    <w:p w:rsidR="00AB4B02" w:rsidRDefault="008066A9">
      <w:pPr>
        <w:spacing w:line="56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rPr>
        <w:t>以地市级以上（含地市级）为重点，建立由各级文化馆（站）业务干部、文化志愿者、艺术专业人才、高校教师组成的全民艺术普及师资库。</w:t>
      </w:r>
      <w:r>
        <w:rPr>
          <w:rFonts w:ascii="仿宋_GB2312" w:eastAsia="仿宋_GB2312" w:hAnsi="仿宋_GB2312" w:cs="仿宋_GB2312" w:hint="eastAsia"/>
          <w:sz w:val="32"/>
          <w:szCs w:val="32"/>
          <w:lang w:eastAsia="zh-Hans"/>
        </w:rPr>
        <w:t>包括音乐</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舞蹈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曲艺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绘画</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书法</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摄影、</w:t>
      </w:r>
      <w:r>
        <w:rPr>
          <w:rFonts w:ascii="仿宋_GB2312" w:eastAsia="仿宋_GB2312" w:hAnsi="仿宋_GB2312" w:cs="仿宋_GB2312" w:hint="eastAsia"/>
          <w:sz w:val="32"/>
          <w:szCs w:val="32"/>
        </w:rPr>
        <w:t>非遗、</w:t>
      </w:r>
      <w:r>
        <w:rPr>
          <w:rFonts w:ascii="仿宋_GB2312" w:eastAsia="仿宋_GB2312" w:hAnsi="仿宋_GB2312" w:cs="仿宋_GB2312" w:hint="eastAsia"/>
          <w:sz w:val="32"/>
          <w:szCs w:val="32"/>
          <w:lang w:eastAsia="zh-Hans"/>
        </w:rPr>
        <w:t>国学、新媒体应用等专业</w:t>
      </w:r>
      <w:r>
        <w:rPr>
          <w:rFonts w:ascii="仿宋_GB2312" w:eastAsia="仿宋_GB2312" w:hAnsi="仿宋_GB2312" w:cs="仿宋_GB2312"/>
          <w:sz w:val="32"/>
          <w:szCs w:val="32"/>
          <w:lang w:eastAsia="zh-Hans"/>
        </w:rPr>
        <w:t>。</w:t>
      </w:r>
      <w:bookmarkStart w:id="57" w:name="_Toc53793533"/>
      <w:bookmarkStart w:id="58" w:name="_Toc73648874"/>
    </w:p>
    <w:p w:rsidR="00AB4B02" w:rsidRDefault="008066A9">
      <w:pPr>
        <w:numPr>
          <w:ilvl w:val="0"/>
          <w:numId w:val="6"/>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建设标准</w:t>
      </w:r>
      <w:bookmarkStart w:id="59" w:name="_Toc73648875"/>
      <w:bookmarkEnd w:id="57"/>
      <w:bookmarkEnd w:id="58"/>
    </w:p>
    <w:p w:rsidR="00AB4B02" w:rsidRDefault="008066A9">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lang w:eastAsia="zh-Hans"/>
        </w:rPr>
        <w:t>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师资构成</w:t>
      </w:r>
      <w:bookmarkEnd w:id="59"/>
    </w:p>
    <w:p w:rsidR="00AB4B02" w:rsidRDefault="008066A9">
      <w:pPr>
        <w:tabs>
          <w:tab w:val="center" w:pos="4742"/>
        </w:tabs>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依托公共文化艺术人才优势力量，由</w:t>
      </w:r>
      <w:r>
        <w:rPr>
          <w:rFonts w:ascii="仿宋_GB2312" w:eastAsia="仿宋_GB2312" w:hAnsi="仿宋_GB2312" w:cs="仿宋_GB2312" w:hint="eastAsia"/>
          <w:sz w:val="32"/>
          <w:szCs w:val="32"/>
        </w:rPr>
        <w:t>文化馆（站）业务干部、文化志愿者、艺术专业人才等构成项目师资</w:t>
      </w:r>
      <w:r>
        <w:rPr>
          <w:rFonts w:ascii="仿宋_GB2312" w:eastAsia="仿宋_GB2312" w:hAnsi="仿宋_GB2312" w:cs="仿宋_GB2312" w:hint="eastAsia"/>
          <w:sz w:val="32"/>
          <w:szCs w:val="32"/>
          <w:shd w:val="clear" w:color="auto" w:fill="FFFFFF"/>
        </w:rPr>
        <w:t>。重点突出音乐类、舞蹈类、书法类，戏曲类等各级文化馆（站）专业干部及高校和专业院校、重点文化志愿者、艺术专业人才。</w:t>
      </w:r>
      <w:bookmarkStart w:id="60" w:name="_Toc73648876"/>
    </w:p>
    <w:p w:rsidR="00AB4B02" w:rsidRDefault="008066A9">
      <w:pPr>
        <w:tabs>
          <w:tab w:val="center" w:pos="4742"/>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成片</w:t>
      </w:r>
      <w:bookmarkEnd w:id="60"/>
      <w:r>
        <w:rPr>
          <w:rFonts w:ascii="仿宋_GB2312" w:eastAsia="仿宋_GB2312" w:hAnsi="仿宋_GB2312" w:cs="仿宋_GB2312" w:hint="eastAsia"/>
          <w:sz w:val="32"/>
          <w:szCs w:val="32"/>
        </w:rPr>
        <w:t>构成</w:t>
      </w:r>
    </w:p>
    <w:p w:rsidR="00AB4B02" w:rsidRDefault="008066A9">
      <w:pPr>
        <w:pStyle w:val="a0"/>
        <w:rPr>
          <w:rFonts w:ascii="仿宋_GB2312" w:eastAsia="仿宋_GB2312" w:hAnsi="仿宋_GB2312" w:cs="仿宋_GB2312"/>
          <w:sz w:val="32"/>
          <w:szCs w:val="32"/>
        </w:rPr>
      </w:pPr>
      <w:r>
        <w:rPr>
          <w:rFonts w:hint="eastAsia"/>
        </w:rPr>
        <w:t xml:space="preserve">       </w:t>
      </w:r>
      <w:r>
        <w:rPr>
          <w:rFonts w:ascii="汉仪书宋二S" w:eastAsia="汉仪书宋二S" w:hAnsi="汉仪书宋二S" w:cs="汉仪书宋二S" w:hint="eastAsia"/>
          <w:sz w:val="32"/>
          <w:szCs w:val="32"/>
        </w:rPr>
        <w:t>①</w:t>
      </w:r>
      <w:r>
        <w:rPr>
          <w:rFonts w:ascii="仿宋_GB2312" w:eastAsia="仿宋_GB2312" w:hAnsi="仿宋_GB2312" w:cs="仿宋_GB2312" w:hint="eastAsia"/>
          <w:sz w:val="32"/>
          <w:szCs w:val="32"/>
        </w:rPr>
        <w:t>每堂课主课以知识讲解、操作/应用教学、课件展示等相结合的形式呈现，并通过课程过程中的现场互动（针对直播形式）、习题布置、话题讨论（针对录播形式）等环节实现交流互动的功能。</w:t>
      </w:r>
    </w:p>
    <w:p w:rsidR="00AB4B02" w:rsidRDefault="008066A9">
      <w:pPr>
        <w:pStyle w:val="a4"/>
        <w:ind w:firstLineChars="200" w:firstLine="640"/>
        <w:rPr>
          <w:rFonts w:ascii="仿宋" w:eastAsia="仿宋" w:hAnsi="仿宋"/>
          <w:sz w:val="32"/>
          <w:szCs w:val="32"/>
        </w:rPr>
      </w:pPr>
      <w:r>
        <w:rPr>
          <w:rFonts w:ascii="汉仪书宋二S" w:eastAsia="汉仪书宋二S" w:hAnsi="汉仪书宋二S" w:cs="汉仪书宋二S" w:hint="eastAsia"/>
          <w:sz w:val="32"/>
          <w:szCs w:val="32"/>
        </w:rPr>
        <w:t>②</w:t>
      </w:r>
      <w:r>
        <w:rPr>
          <w:rFonts w:ascii="仿宋" w:eastAsia="仿宋" w:hAnsi="仿宋" w:cs="汉仪书宋二S" w:hint="eastAsia"/>
          <w:sz w:val="32"/>
          <w:szCs w:val="32"/>
        </w:rPr>
        <w:t>面向全省征集自主推荐课程师资（群文、艺术类副高级职称以上）。</w:t>
      </w:r>
    </w:p>
    <w:p w:rsidR="00AB4B02" w:rsidRDefault="008066A9">
      <w:pPr>
        <w:pStyle w:val="sj"/>
        <w:spacing w:line="560" w:lineRule="exact"/>
        <w:ind w:firstLine="640"/>
        <w:rPr>
          <w:rFonts w:ascii="仿宋_GB2312" w:eastAsia="仿宋_GB2312" w:hAnsi="仿宋_GB2312" w:cs="仿宋_GB2312"/>
          <w:sz w:val="32"/>
          <w:szCs w:val="32"/>
        </w:rPr>
      </w:pPr>
      <w:bookmarkStart w:id="61" w:name="_Toc73648877"/>
      <w:r>
        <w:rPr>
          <w:rFonts w:ascii="仿宋_GB2312" w:eastAsia="仿宋_GB2312" w:hAnsi="仿宋_GB2312" w:cs="仿宋_GB2312"/>
          <w:sz w:val="32"/>
          <w:szCs w:val="32"/>
        </w:rPr>
        <w:t>2</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课程拍摄</w:t>
      </w:r>
      <w:bookmarkEnd w:id="61"/>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通过自主建设，提前策划筹备，集中采集摄制完成课程的拍摄。主要采用棚内（馆内）拍摄的场景，环境布置以与课程内容相关主题元素为点缀。</w:t>
      </w:r>
      <w:bookmarkStart w:id="62" w:name="_Toc73648878"/>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发布使用</w:t>
      </w:r>
      <w:bookmarkEnd w:id="62"/>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项目成果将在“国家公共文化云”</w:t>
      </w:r>
      <w:r>
        <w:rPr>
          <w:rFonts w:ascii="仿宋_GB2312" w:eastAsia="仿宋_GB2312" w:hAnsi="仿宋_GB2312" w:cs="仿宋_GB2312" w:hint="eastAsia"/>
          <w:sz w:val="32"/>
          <w:szCs w:val="32"/>
          <w:lang w:eastAsia="zh-Hans"/>
        </w:rPr>
        <w:t>和“青海公共文化云”</w:t>
      </w:r>
      <w:r>
        <w:rPr>
          <w:rFonts w:ascii="仿宋_GB2312" w:eastAsia="仿宋_GB2312" w:hAnsi="仿宋_GB2312" w:cs="仿宋_GB2312" w:hint="eastAsia"/>
          <w:sz w:val="32"/>
          <w:szCs w:val="32"/>
        </w:rPr>
        <w:t>学才艺</w:t>
      </w:r>
      <w:r>
        <w:rPr>
          <w:rFonts w:ascii="仿宋_GB2312" w:eastAsia="仿宋_GB2312" w:hAnsi="仿宋_GB2312" w:cs="仿宋_GB2312" w:hint="eastAsia"/>
          <w:sz w:val="32"/>
          <w:szCs w:val="32"/>
        </w:rPr>
        <w:lastRenderedPageBreak/>
        <w:t>上发布使用，以在线培训、课程点播、在线直播、作品上传、互动社区等多种形式服务群众。</w:t>
      </w:r>
      <w:bookmarkStart w:id="63" w:name="_Toc17293744"/>
      <w:bookmarkStart w:id="64" w:name="_Toc73648883"/>
    </w:p>
    <w:p w:rsidR="00AB4B02" w:rsidRDefault="008066A9">
      <w:pPr>
        <w:pStyle w:val="sj"/>
        <w:numPr>
          <w:ilvl w:val="0"/>
          <w:numId w:val="7"/>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课程策划</w:t>
      </w:r>
      <w:bookmarkStart w:id="65" w:name="_Toc73648884"/>
      <w:bookmarkEnd w:id="63"/>
      <w:bookmarkEnd w:id="64"/>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目标受众</w:t>
      </w:r>
      <w:bookmarkEnd w:id="65"/>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面向社会大众，主要针对文化艺术爱好者。</w:t>
      </w:r>
      <w:bookmarkStart w:id="66" w:name="_Toc73648885"/>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基础信息</w:t>
      </w:r>
      <w:bookmarkEnd w:id="66"/>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包含课程名称、艺术门类、课程专业、海报、内容简介、版权信息、建设单位及师资个人简介等。</w:t>
      </w:r>
    </w:p>
    <w:p w:rsidR="00AB4B02" w:rsidRDefault="008066A9">
      <w:pPr>
        <w:pStyle w:val="sj"/>
        <w:spacing w:line="560" w:lineRule="exact"/>
        <w:ind w:firstLine="643"/>
        <w:rPr>
          <w:rFonts w:ascii="仿宋_GB2312" w:eastAsia="仿宋_GB2312" w:hAnsi="仿宋_GB2312" w:cs="仿宋_GB2312"/>
          <w:b/>
          <w:sz w:val="32"/>
          <w:szCs w:val="32"/>
        </w:rPr>
      </w:pPr>
      <w:r>
        <w:rPr>
          <w:rFonts w:ascii="Calibri" w:eastAsia="仿宋_GB2312" w:hAnsi="Calibri" w:cs="Calibri"/>
          <w:b/>
          <w:sz w:val="32"/>
          <w:szCs w:val="32"/>
        </w:rPr>
        <w:t>①</w:t>
      </w:r>
      <w:r>
        <w:rPr>
          <w:rFonts w:ascii="仿宋_GB2312" w:eastAsia="仿宋_GB2312" w:hAnsi="仿宋_GB2312" w:cs="仿宋_GB2312" w:hint="eastAsia"/>
          <w:b/>
          <w:sz w:val="32"/>
          <w:szCs w:val="32"/>
        </w:rPr>
        <w:t>师资个人简介</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包含个人照片、工作单位、单位地址等字段信息。</w:t>
      </w:r>
    </w:p>
    <w:p w:rsidR="00AB4B02" w:rsidRDefault="008066A9">
      <w:pPr>
        <w:pStyle w:val="sj"/>
        <w:spacing w:line="560" w:lineRule="exact"/>
        <w:ind w:firstLine="643"/>
        <w:rPr>
          <w:rFonts w:ascii="仿宋_GB2312" w:eastAsia="仿宋_GB2312" w:hAnsi="仿宋_GB2312" w:cs="仿宋_GB2312"/>
          <w:b/>
          <w:sz w:val="32"/>
          <w:szCs w:val="32"/>
        </w:rPr>
      </w:pPr>
      <w:r>
        <w:rPr>
          <w:rFonts w:ascii="Calibri" w:eastAsia="仿宋_GB2312" w:hAnsi="Calibri" w:cs="Calibri"/>
          <w:b/>
          <w:sz w:val="32"/>
          <w:szCs w:val="32"/>
        </w:rPr>
        <w:t>②</w:t>
      </w:r>
      <w:r>
        <w:rPr>
          <w:rFonts w:ascii="仿宋_GB2312" w:eastAsia="仿宋_GB2312" w:hAnsi="仿宋_GB2312" w:cs="仿宋_GB2312" w:hint="eastAsia"/>
          <w:b/>
          <w:sz w:val="32"/>
          <w:szCs w:val="32"/>
        </w:rPr>
        <w:t>师资特色课程信息</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包含线上、线下教学培训信息（时间、地点、内容）等</w:t>
      </w:r>
      <w:r>
        <w:rPr>
          <w:rFonts w:ascii="仿宋_GB2312" w:eastAsia="仿宋_GB2312" w:hAnsi="仿宋_GB2312" w:cs="仿宋_GB2312"/>
          <w:sz w:val="32"/>
          <w:szCs w:val="32"/>
        </w:rPr>
        <w:t>。</w:t>
      </w:r>
    </w:p>
    <w:p w:rsidR="00AB4B02" w:rsidRDefault="008066A9">
      <w:pPr>
        <w:pStyle w:val="sj"/>
        <w:spacing w:line="560" w:lineRule="exact"/>
        <w:ind w:firstLine="643"/>
        <w:rPr>
          <w:rFonts w:ascii="仿宋_GB2312" w:eastAsia="仿宋_GB2312" w:hAnsi="仿宋_GB2312" w:cs="仿宋_GB2312"/>
          <w:b/>
          <w:sz w:val="32"/>
          <w:szCs w:val="32"/>
        </w:rPr>
      </w:pPr>
      <w:r>
        <w:rPr>
          <w:rFonts w:ascii="Calibri" w:eastAsia="仿宋_GB2312" w:hAnsi="Calibri" w:cs="Calibri"/>
          <w:b/>
          <w:sz w:val="32"/>
          <w:szCs w:val="32"/>
        </w:rPr>
        <w:t>③</w:t>
      </w:r>
      <w:r>
        <w:rPr>
          <w:rFonts w:ascii="仿宋_GB2312" w:eastAsia="仿宋_GB2312" w:hAnsi="仿宋_GB2312" w:cs="仿宋_GB2312" w:hint="eastAsia"/>
          <w:b/>
          <w:sz w:val="32"/>
          <w:szCs w:val="32"/>
        </w:rPr>
        <w:t>师资直录播课程信息</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包含课程名称、艺术门类、课程专业等字段信息。</w:t>
      </w:r>
      <w:bookmarkStart w:id="67" w:name="_Toc73648886"/>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二</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建设</w:t>
      </w:r>
      <w:r>
        <w:rPr>
          <w:rFonts w:ascii="仿宋_GB2312" w:eastAsia="仿宋_GB2312" w:hAnsi="仿宋_GB2312" w:cs="仿宋_GB2312" w:hint="eastAsia"/>
          <w:sz w:val="32"/>
          <w:szCs w:val="32"/>
        </w:rPr>
        <w:t>方向</w:t>
      </w:r>
      <w:bookmarkEnd w:id="67"/>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青海省实际情况及青海省群众实际需求，重点策划书法类课程、器乐类课程、戏曲类课程。实现有针对性成体系的线上教学活动并制定完整教学计划，不仅限于浅层次的知识宣传和普及而是通过高质量的培训内容设计和有代入感的教学互动，充分调动受众的积极性。</w:t>
      </w:r>
      <w:bookmarkStart w:id="68" w:name="_Toc73648887"/>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lang w:eastAsia="zh-Hans"/>
        </w:rPr>
        <w:t>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章节设置</w:t>
      </w:r>
      <w:bookmarkEnd w:id="68"/>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根据授课内容，以具体知识点为分割依据，每章节设有标题。课程章节短小精悍，符合当下新媒体视频时代需求，便于普及传播。</w:t>
      </w:r>
      <w:bookmarkStart w:id="69" w:name="_Toc73648888"/>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资源特色</w:t>
      </w:r>
      <w:bookmarkEnd w:id="69"/>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项目内容制定过程中突显顶层设计和统筹规划优势，发挥出文化馆职能作用，以形式多样的群众文化活动、才艺教学培训活动推进全</w:t>
      </w:r>
      <w:r>
        <w:rPr>
          <w:rFonts w:ascii="仿宋_GB2312" w:eastAsia="仿宋_GB2312" w:hAnsi="仿宋_GB2312" w:cs="仿宋_GB2312" w:hint="eastAsia"/>
          <w:sz w:val="32"/>
          <w:szCs w:val="32"/>
        </w:rPr>
        <w:lastRenderedPageBreak/>
        <w:t>民艺术普及。深耕内容品质，精心策划，突出特色，专业化制作，强调实用，课程内容与公共数字文化工程现有资源不重复。</w:t>
      </w:r>
      <w:bookmarkStart w:id="70" w:name="_Toc73648889"/>
      <w:bookmarkStart w:id="71" w:name="_Toc745663063"/>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课程</w:t>
      </w:r>
      <w:bookmarkEnd w:id="70"/>
      <w:r>
        <w:rPr>
          <w:rFonts w:ascii="仿宋_GB2312" w:eastAsia="仿宋_GB2312" w:hAnsi="仿宋_GB2312" w:cs="仿宋_GB2312" w:hint="eastAsia"/>
          <w:sz w:val="32"/>
          <w:szCs w:val="32"/>
        </w:rPr>
        <w:t>录制</w:t>
      </w:r>
      <w:bookmarkEnd w:id="71"/>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对培训现场进行录制，并进行后期制作，符合各平台的上线需求，学员在培训结束后也能够随时随地学习培训课堂的知识。</w:t>
      </w:r>
      <w:bookmarkStart w:id="72" w:name="_Toc73648890"/>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录制标准</w:t>
      </w:r>
      <w:bookmarkEnd w:id="72"/>
    </w:p>
    <w:p w:rsidR="00AB4B02" w:rsidRDefault="0080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不低于高清标准，画面清晰。视频剪辑合规、有逻辑。声音符合相关技术标准，无失真，配音、配乐得当。字幕使用规范，无错别字。解说得当，普通话发音</w:t>
      </w:r>
      <w:r>
        <w:rPr>
          <w:rFonts w:ascii="仿宋_GB2312" w:eastAsia="仿宋_GB2312" w:hAnsi="仿宋_GB2312" w:cs="仿宋_GB2312" w:hint="eastAsia"/>
          <w:sz w:val="32"/>
          <w:szCs w:val="32"/>
        </w:rPr>
        <w:t>。</w:t>
      </w:r>
      <w:bookmarkStart w:id="73" w:name="_Toc73648891"/>
    </w:p>
    <w:p w:rsidR="00AB4B02" w:rsidRDefault="0080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制作不少于8个专业门类，每个专业不少于1堂课，每堂课不超过6个章节，每个章节10--15分钟，每堂课总长不超过1小时。所有课程合计总时长不少于8小时。</w:t>
      </w:r>
    </w:p>
    <w:p w:rsidR="00AB4B02" w:rsidRDefault="00AB4B02">
      <w:pPr>
        <w:spacing w:line="560" w:lineRule="exact"/>
        <w:ind w:firstLineChars="200" w:firstLine="640"/>
        <w:rPr>
          <w:rFonts w:ascii="仿宋_GB2312" w:eastAsia="仿宋_GB2312" w:hAnsi="仿宋_GB2312" w:cs="仿宋_GB2312"/>
          <w:color w:val="FF0000"/>
          <w:sz w:val="32"/>
          <w:szCs w:val="32"/>
        </w:rPr>
      </w:pPr>
    </w:p>
    <w:p w:rsidR="00AB4B02" w:rsidRDefault="008066A9">
      <w:pPr>
        <w:numPr>
          <w:ilvl w:val="0"/>
          <w:numId w:val="8"/>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录制执行方案</w:t>
      </w:r>
      <w:bookmarkEnd w:id="73"/>
    </w:p>
    <w:p w:rsidR="00AB4B02" w:rsidRDefault="008066A9">
      <w:pPr>
        <w:spacing w:line="560" w:lineRule="exact"/>
        <w:ind w:firstLineChars="200" w:firstLine="640"/>
        <w:rPr>
          <w:rFonts w:ascii="仿宋_GB2312" w:eastAsia="仿宋_GB2312" w:hAnsi="仿宋_GB2312" w:cs="仿宋_GB2312"/>
          <w:sz w:val="32"/>
          <w:szCs w:val="32"/>
        </w:rPr>
      </w:pPr>
      <w:r>
        <w:rPr>
          <w:rFonts w:ascii="Calibri" w:eastAsia="仿宋_GB2312" w:hAnsi="Calibri" w:cs="Calibri"/>
          <w:sz w:val="32"/>
          <w:szCs w:val="32"/>
        </w:rPr>
        <w:t>①</w:t>
      </w:r>
      <w:r>
        <w:rPr>
          <w:rFonts w:ascii="仿宋_GB2312" w:eastAsia="仿宋_GB2312" w:hAnsi="仿宋_GB2312" w:cs="仿宋_GB2312" w:hint="eastAsia"/>
          <w:sz w:val="32"/>
          <w:szCs w:val="32"/>
        </w:rPr>
        <w:t>录制备案</w:t>
      </w:r>
    </w:p>
    <w:p w:rsidR="00AB4B02" w:rsidRDefault="008066A9">
      <w:pPr>
        <w:pStyle w:val="sj"/>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提前做出详细的可实施的录制方案，并将方案提交</w:t>
      </w:r>
      <w:r>
        <w:rPr>
          <w:rFonts w:ascii="仿宋_GB2312" w:eastAsia="仿宋_GB2312" w:hAnsi="仿宋_GB2312" w:cs="仿宋_GB2312" w:hint="eastAsia"/>
          <w:sz w:val="32"/>
          <w:szCs w:val="32"/>
        </w:rPr>
        <w:t>青海省文化馆</w:t>
      </w:r>
      <w:r>
        <w:rPr>
          <w:rFonts w:ascii="仿宋_GB2312" w:eastAsia="仿宋_GB2312" w:hAnsi="仿宋_GB2312" w:cs="仿宋_GB2312" w:hint="eastAsia"/>
          <w:sz w:val="32"/>
          <w:szCs w:val="32"/>
          <w:shd w:val="clear" w:color="auto" w:fill="FFFFFF"/>
        </w:rPr>
        <w:t>审核。录制方案包含脚本、拍摄大纲方案等。</w:t>
      </w:r>
    </w:p>
    <w:p w:rsidR="00AB4B02" w:rsidRDefault="008066A9">
      <w:pPr>
        <w:pStyle w:val="sj"/>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②</w:t>
      </w:r>
      <w:r>
        <w:rPr>
          <w:rFonts w:ascii="仿宋_GB2312" w:eastAsia="仿宋_GB2312" w:hAnsi="仿宋_GB2312" w:cs="仿宋_GB2312" w:hint="eastAsia"/>
          <w:sz w:val="32"/>
          <w:szCs w:val="32"/>
        </w:rPr>
        <w:t>信息审核</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录制活动过程中视频录制严格按照国家相关规定，以确保直播课程的安全性。</w:t>
      </w:r>
    </w:p>
    <w:p w:rsidR="00AB4B02" w:rsidRDefault="008066A9">
      <w:pPr>
        <w:pStyle w:val="sj"/>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③</w:t>
      </w:r>
      <w:r>
        <w:rPr>
          <w:rFonts w:ascii="仿宋_GB2312" w:eastAsia="仿宋_GB2312" w:hAnsi="仿宋_GB2312" w:cs="仿宋_GB2312" w:hint="eastAsia"/>
          <w:sz w:val="32"/>
          <w:szCs w:val="32"/>
        </w:rPr>
        <w:t>拍摄准备</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录制方案通过审核之后，将在青海省文化馆确认的录制活动开始前派遣专业技术人员到达当地，对现场情况进行查看，确定各摄像机点位的布置情况。</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4 \* GB3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④</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现场录制</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现场录制前将派遣工作人员提前进驻，对录制现场进行布置包括活动背板搭建及录制设备的调试。</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5 \* GB3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⑤</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录制服务实施</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录制的课程将与“国家公共文化云”</w:t>
      </w:r>
      <w:r>
        <w:rPr>
          <w:rFonts w:ascii="仿宋_GB2312" w:eastAsia="仿宋_GB2312" w:hAnsi="仿宋_GB2312" w:cs="仿宋_GB2312" w:hint="eastAsia"/>
          <w:sz w:val="32"/>
          <w:szCs w:val="32"/>
          <w:lang w:eastAsia="zh-Hans"/>
        </w:rPr>
        <w:t>和“青海公共文化云”</w:t>
      </w:r>
      <w:r>
        <w:rPr>
          <w:rFonts w:ascii="仿宋_GB2312" w:eastAsia="仿宋_GB2312" w:hAnsi="仿宋_GB2312" w:cs="仿宋_GB2312" w:hint="eastAsia"/>
          <w:sz w:val="32"/>
          <w:szCs w:val="32"/>
        </w:rPr>
        <w:t>实现有效对接，实现课程在该平台上发布，且拍摄的课程资源上传至该平台展播。</w:t>
      </w:r>
    </w:p>
    <w:p w:rsidR="00AB4B02" w:rsidRDefault="008066A9">
      <w:pPr>
        <w:pStyle w:val="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现场布置</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提前到达拍摄现场，对拍摄现场情况进行勘察，根据现场情况，制定活动现场包括摄像机、导播台、收音设备等具体位置。</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在拍摄开始前，派专业的场控人员和技术人员到达活动现场，对活动现场进行布置。</w:t>
      </w:r>
    </w:p>
    <w:p w:rsidR="00AB4B02" w:rsidRDefault="008066A9">
      <w:pPr>
        <w:pStyle w:val="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现场拍摄与导播</w:t>
      </w:r>
    </w:p>
    <w:p w:rsidR="00AB4B02" w:rsidRDefault="008066A9">
      <w:pPr>
        <w:pStyle w:val="7"/>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主要拍摄工作内容</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课程制作全程摄像，并制作视频成片，使用高清摄像机进行拍摄，分辨率选择1920X1080；</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课程拍摄过程中全程摄影，每门拍摄课程图片，剔除重复及废片，视觉效果应符合用户观看的舒适度要求。</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每场录制，通过多机位采集素材剪辑成片，包括全景、中景、特写等多机位拍摄素材、照片。</w:t>
      </w:r>
    </w:p>
    <w:p w:rsidR="00AB4B02" w:rsidRDefault="008066A9">
      <w:pPr>
        <w:pStyle w:val="7"/>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现场拍摄标准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1715"/>
        <w:gridCol w:w="5103"/>
      </w:tblGrid>
      <w:tr w:rsidR="00AB4B02">
        <w:trPr>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机位要求</w:t>
            </w:r>
          </w:p>
        </w:tc>
      </w:tr>
      <w:tr w:rsidR="00AB4B02">
        <w:trPr>
          <w:trHeight w:val="352"/>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机位</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景别</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拍摄要求</w:t>
            </w:r>
          </w:p>
        </w:tc>
      </w:tr>
      <w:tr w:rsidR="00AB4B02">
        <w:trPr>
          <w:trHeight w:val="910"/>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机位</w:t>
            </w:r>
          </w:p>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（固定）</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全景</w:t>
            </w:r>
          </w:p>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中景</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1.全景、中景画面。</w:t>
            </w:r>
          </w:p>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2.可适当抓拍精彩的近景画面。</w:t>
            </w:r>
          </w:p>
        </w:tc>
      </w:tr>
      <w:tr w:rsidR="00AB4B02">
        <w:trPr>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侧机位</w:t>
            </w:r>
            <w:r>
              <w:rPr>
                <w:rFonts w:ascii="仿宋_GB2312" w:eastAsia="仿宋_GB2312" w:hAnsi="仿宋_GB2312" w:cs="仿宋_GB2312" w:hint="eastAsia"/>
                <w:sz w:val="32"/>
                <w:szCs w:val="32"/>
              </w:rPr>
              <w:lastRenderedPageBreak/>
              <w:t>（游机）</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全景</w:t>
            </w:r>
          </w:p>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特写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1.全景。</w:t>
            </w:r>
          </w:p>
          <w:p w:rsidR="00AB4B02" w:rsidRDefault="008066A9">
            <w:pPr>
              <w:pStyle w:val="af1"/>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2.流动拍摄，着重拍摄主讲人、嘉宾的特写镜头。</w:t>
            </w:r>
          </w:p>
        </w:tc>
      </w:tr>
    </w:tbl>
    <w:p w:rsidR="00AB4B02" w:rsidRDefault="008066A9">
      <w:pPr>
        <w:pStyle w:val="7"/>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声音设置</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活动开始前将调试好音响和话筒，在拍摄结束后对后期现场声音编辑和调试，确保音响和话筒没有杂音，音质清晰，保证声音能够收录正常，并对现场声音把控：如将手机调至静音状态等，音响系统需清晰度高、音色透亮。</w:t>
      </w:r>
    </w:p>
    <w:p w:rsidR="00AB4B02" w:rsidRDefault="008066A9">
      <w:pPr>
        <w:pStyle w:val="7"/>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灯光设置</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拍摄开始前会对灯光情况进行调试，确保灯光设置系统可靠、运行稳定，对不同风格的灯光能切换自如，现场各部位布光点均匀，杜绝灯光死区，可实现灵活多变的按需进行组合。</w:t>
      </w:r>
    </w:p>
    <w:p w:rsidR="00AB4B02" w:rsidRDefault="008066A9">
      <w:pPr>
        <w:pStyle w:val="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现场监控</w:t>
      </w:r>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组织专人对拍摄现场进行监控管理，包括拍摄开始前引导相关人员入场，活动中期组织相关人员参加课程培训及结束后组织人员有序离场等工作。</w:t>
      </w:r>
    </w:p>
    <w:p w:rsidR="00AB4B02" w:rsidRDefault="008066A9">
      <w:pPr>
        <w:pStyle w:val="3"/>
        <w:spacing w:line="560" w:lineRule="exact"/>
        <w:rPr>
          <w:rFonts w:ascii="仿宋_GB2312" w:eastAsia="仿宋_GB2312" w:hAnsi="仿宋_GB2312" w:cs="仿宋_GB2312"/>
          <w:sz w:val="32"/>
          <w:szCs w:val="32"/>
          <w:shd w:val="clear" w:color="auto" w:fill="FFFFFF"/>
        </w:rPr>
      </w:pPr>
      <w:bookmarkStart w:id="74" w:name="_Toc73648892"/>
      <w:bookmarkStart w:id="75" w:name="_Toc1792019596"/>
      <w:r>
        <w:rPr>
          <w:rFonts w:ascii="仿宋_GB2312" w:eastAsia="仿宋_GB2312" w:hAnsi="仿宋_GB2312" w:cs="仿宋_GB2312" w:hint="eastAsia"/>
          <w:sz w:val="32"/>
          <w:szCs w:val="32"/>
        </w:rPr>
        <w:t>课程后期制作</w:t>
      </w:r>
      <w:bookmarkEnd w:id="74"/>
      <w:bookmarkEnd w:id="75"/>
    </w:p>
    <w:p w:rsidR="00AB4B02" w:rsidRDefault="008066A9">
      <w:pPr>
        <w:pStyle w:val="sj"/>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后期制作主旨：画面清晰、色调明朗、节奏顺畅、视觉效果突出、丰富画面表现力与感染力。</w:t>
      </w:r>
    </w:p>
    <w:p w:rsidR="00AB4B02" w:rsidRDefault="008066A9">
      <w:pPr>
        <w:pStyle w:val="4"/>
        <w:spacing w:before="0" w:line="560" w:lineRule="exact"/>
        <w:rPr>
          <w:rFonts w:ascii="仿宋_GB2312" w:eastAsia="仿宋_GB2312" w:hAnsi="仿宋_GB2312" w:cs="仿宋_GB2312"/>
          <w:sz w:val="32"/>
          <w:szCs w:val="32"/>
          <w:shd w:val="clear" w:color="auto" w:fill="FFFFFF"/>
        </w:rPr>
      </w:pPr>
      <w:bookmarkStart w:id="76" w:name="_Toc73648893"/>
      <w:r>
        <w:rPr>
          <w:rFonts w:ascii="仿宋_GB2312" w:eastAsia="仿宋_GB2312" w:hAnsi="仿宋_GB2312" w:cs="仿宋_GB2312" w:hint="eastAsia"/>
          <w:sz w:val="32"/>
          <w:szCs w:val="32"/>
          <w:shd w:val="clear" w:color="auto" w:fill="FFFFFF"/>
        </w:rPr>
        <w:t>制作标准</w:t>
      </w:r>
      <w:bookmarkEnd w:id="76"/>
    </w:p>
    <w:p w:rsidR="00AB4B02" w:rsidRDefault="008066A9">
      <w:pPr>
        <w:pStyle w:val="sj"/>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突出课程内容特色以及标志性内容，每部课程片头添加相应展示素材，</w:t>
      </w:r>
      <w:r>
        <w:rPr>
          <w:rFonts w:ascii="仿宋_GB2312" w:eastAsia="仿宋_GB2312" w:hAnsi="仿宋_GB2312" w:cs="仿宋_GB2312" w:hint="eastAsia"/>
          <w:sz w:val="32"/>
          <w:szCs w:val="32"/>
        </w:rPr>
        <w:t>包含课程名称、艺术门类、课程专业、师资海报、内容简介、版权信息、建设单位等。</w:t>
      </w:r>
      <w:r>
        <w:rPr>
          <w:rFonts w:ascii="仿宋_GB2312" w:eastAsia="仿宋_GB2312" w:hAnsi="仿宋_GB2312" w:cs="仿宋_GB2312" w:hint="eastAsia"/>
          <w:sz w:val="32"/>
          <w:szCs w:val="32"/>
          <w:shd w:val="clear" w:color="auto" w:fill="FFFFFF"/>
        </w:rPr>
        <w:t>整体风格基调，以及色彩元素统一。</w:t>
      </w:r>
    </w:p>
    <w:p w:rsidR="00AB4B02" w:rsidRDefault="008066A9">
      <w:pPr>
        <w:pStyle w:val="4"/>
        <w:spacing w:before="0" w:line="560" w:lineRule="exact"/>
        <w:rPr>
          <w:rFonts w:ascii="仿宋_GB2312" w:eastAsia="仿宋_GB2312" w:hAnsi="仿宋_GB2312" w:cs="仿宋_GB2312"/>
          <w:sz w:val="32"/>
          <w:szCs w:val="32"/>
        </w:rPr>
      </w:pPr>
      <w:bookmarkStart w:id="77" w:name="_Toc73648894"/>
      <w:r>
        <w:rPr>
          <w:rFonts w:ascii="仿宋_GB2312" w:eastAsia="仿宋_GB2312" w:hAnsi="仿宋_GB2312" w:cs="仿宋_GB2312" w:hint="eastAsia"/>
          <w:sz w:val="32"/>
          <w:szCs w:val="32"/>
        </w:rPr>
        <w:t>制作方式</w:t>
      </w:r>
      <w:bookmarkEnd w:id="77"/>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将拍摄采集到的课程资源进行数字化加工处理，运用多种信息技术手段进行创新制作方式，形成丰富多样的呈现方式，对其进行视频</w:t>
      </w:r>
      <w:r>
        <w:rPr>
          <w:rFonts w:ascii="仿宋_GB2312" w:eastAsia="仿宋_GB2312" w:hAnsi="仿宋_GB2312" w:cs="仿宋_GB2312" w:hint="eastAsia"/>
          <w:sz w:val="32"/>
          <w:szCs w:val="32"/>
        </w:rPr>
        <w:lastRenderedPageBreak/>
        <w:t>剪辑、包装、编转码、遮幅、编排等处理，能支持移动端和新媒体的传播，为群众提供更具趣味性、更有吸引力的文化视频资源，后期制作后的课程资源能上线至平台进行播放。</w:t>
      </w:r>
    </w:p>
    <w:p w:rsidR="00AB4B02" w:rsidRDefault="008066A9">
      <w:pPr>
        <w:pStyle w:val="3"/>
        <w:spacing w:line="560" w:lineRule="exact"/>
        <w:rPr>
          <w:rFonts w:ascii="仿宋_GB2312" w:eastAsia="仿宋_GB2312" w:hAnsi="仿宋_GB2312" w:cs="仿宋_GB2312"/>
          <w:sz w:val="32"/>
          <w:szCs w:val="32"/>
        </w:rPr>
      </w:pPr>
      <w:bookmarkStart w:id="78" w:name="_Toc15200797"/>
      <w:r>
        <w:rPr>
          <w:rFonts w:ascii="仿宋_GB2312" w:eastAsia="仿宋_GB2312" w:hAnsi="仿宋_GB2312" w:cs="仿宋_GB2312" w:hint="eastAsia"/>
          <w:sz w:val="32"/>
          <w:szCs w:val="32"/>
        </w:rPr>
        <w:t>1.1.4课程上线</w:t>
      </w:r>
      <w:bookmarkEnd w:id="78"/>
    </w:p>
    <w:p w:rsidR="00AB4B02" w:rsidRDefault="008066A9">
      <w:pPr>
        <w:pStyle w:val="sj"/>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课程录制结束后，将资源素材制作成课程成品，并上线至“国家公共文化云”学才艺版块。</w:t>
      </w:r>
    </w:p>
    <w:p w:rsidR="00AB4B02" w:rsidRDefault="008066A9">
      <w:pPr>
        <w:pStyle w:val="22"/>
        <w:numPr>
          <w:ilvl w:val="1"/>
          <w:numId w:val="0"/>
        </w:numPr>
        <w:spacing w:before="156" w:after="156"/>
        <w:jc w:val="left"/>
        <w:rPr>
          <w:rStyle w:val="1Char1"/>
          <w:rFonts w:ascii="仿宋_GB2312" w:eastAsia="仿宋_GB2312" w:hAnsi="仿宋_GB2312" w:cs="仿宋_GB2312"/>
          <w:b/>
          <w:bCs w:val="0"/>
          <w:szCs w:val="32"/>
        </w:rPr>
      </w:pPr>
      <w:r>
        <w:rPr>
          <w:rStyle w:val="1Char1"/>
          <w:rFonts w:ascii="仿宋_GB2312" w:eastAsia="仿宋_GB2312" w:hAnsi="仿宋_GB2312" w:cs="仿宋_GB2312" w:hint="eastAsia"/>
          <w:b/>
          <w:bCs w:val="0"/>
          <w:szCs w:val="32"/>
        </w:rPr>
        <w:t>1.1.5版权要求</w:t>
      </w:r>
    </w:p>
    <w:p w:rsidR="00AB4B02" w:rsidRDefault="008066A9">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确保视频中使用的文字、音乐、包装、字幕、图片等元素不会引起版权纠纷。资源版权由青海省文化馆与公共文化发展中心共有。</w:t>
      </w:r>
    </w:p>
    <w:p w:rsidR="00AB4B02" w:rsidRDefault="00AB4B02">
      <w:pPr>
        <w:spacing w:line="360" w:lineRule="auto"/>
        <w:rPr>
          <w:rFonts w:ascii="宋体" w:hAnsi="宋体"/>
          <w:b/>
          <w:sz w:val="24"/>
        </w:rPr>
      </w:pPr>
    </w:p>
    <w:p w:rsidR="00AB4B02" w:rsidRDefault="00AB4B02">
      <w:pPr>
        <w:pStyle w:val="a0"/>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pStyle w:val="a4"/>
      </w:pPr>
    </w:p>
    <w:p w:rsidR="00AB4B02" w:rsidRDefault="00AB4B02">
      <w:pPr>
        <w:spacing w:line="360" w:lineRule="auto"/>
        <w:jc w:val="center"/>
        <w:outlineLvl w:val="0"/>
        <w:rPr>
          <w:rStyle w:val="1Char"/>
          <w:rFonts w:ascii="宋体" w:hAnsi="宋体" w:cs="宋体"/>
          <w:sz w:val="36"/>
          <w:szCs w:val="36"/>
        </w:rPr>
      </w:pPr>
    </w:p>
    <w:p w:rsidR="00AB4B02" w:rsidRDefault="008066A9">
      <w:pPr>
        <w:spacing w:line="360" w:lineRule="auto"/>
        <w:jc w:val="center"/>
        <w:outlineLvl w:val="0"/>
      </w:pPr>
      <w:r>
        <w:rPr>
          <w:rStyle w:val="1Char"/>
          <w:rFonts w:ascii="宋体" w:hAnsi="宋体" w:cs="宋体" w:hint="eastAsia"/>
          <w:sz w:val="36"/>
          <w:szCs w:val="36"/>
        </w:rPr>
        <w:t>第五部分  响应文件格式</w:t>
      </w:r>
      <w:bookmarkStart w:id="79" w:name="_Toc28970"/>
      <w:bookmarkStart w:id="80" w:name="_Toc814"/>
      <w:bookmarkStart w:id="81" w:name="_Toc433122953"/>
      <w:bookmarkEnd w:id="44"/>
      <w:bookmarkEnd w:id="55"/>
      <w:bookmarkEnd w:id="56"/>
    </w:p>
    <w:p w:rsidR="00AB4B02" w:rsidRDefault="00AB4B02"/>
    <w:p w:rsidR="00AB4B02" w:rsidRDefault="008066A9">
      <w:pPr>
        <w:pStyle w:val="1"/>
      </w:pPr>
      <w:bookmarkStart w:id="82" w:name="_Toc28749"/>
      <w:bookmarkStart w:id="83" w:name="_Toc28413"/>
      <w:r>
        <w:rPr>
          <w:rFonts w:hint="eastAsia"/>
        </w:rPr>
        <w:t>附件</w:t>
      </w:r>
      <w:r>
        <w:rPr>
          <w:rFonts w:hint="eastAsia"/>
        </w:rPr>
        <w:t>1</w:t>
      </w:r>
      <w:r>
        <w:rPr>
          <w:rFonts w:hint="eastAsia"/>
        </w:rPr>
        <w:t>：响应文件封面格式</w:t>
      </w:r>
      <w:bookmarkEnd w:id="79"/>
      <w:bookmarkEnd w:id="80"/>
      <w:bookmarkEnd w:id="81"/>
      <w:bookmarkEnd w:id="82"/>
      <w:bookmarkEnd w:id="83"/>
    </w:p>
    <w:p w:rsidR="00AB4B02" w:rsidRDefault="00AB4B02">
      <w:pPr>
        <w:autoSpaceDE w:val="0"/>
        <w:autoSpaceDN w:val="0"/>
        <w:spacing w:line="360" w:lineRule="auto"/>
        <w:jc w:val="center"/>
        <w:rPr>
          <w:rFonts w:ascii="宋体" w:hAnsi="宋体" w:cs="宋体"/>
          <w:b/>
          <w:kern w:val="0"/>
          <w:sz w:val="24"/>
          <w:szCs w:val="24"/>
        </w:rPr>
      </w:pPr>
    </w:p>
    <w:p w:rsidR="00AB4B02" w:rsidRDefault="00AB4B02">
      <w:pPr>
        <w:autoSpaceDE w:val="0"/>
        <w:autoSpaceDN w:val="0"/>
        <w:spacing w:line="360" w:lineRule="auto"/>
        <w:jc w:val="center"/>
        <w:rPr>
          <w:rFonts w:ascii="宋体" w:hAnsi="宋体" w:cs="宋体"/>
          <w:b/>
          <w:kern w:val="0"/>
          <w:sz w:val="24"/>
          <w:szCs w:val="24"/>
        </w:rPr>
      </w:pPr>
    </w:p>
    <w:p w:rsidR="00AB4B02" w:rsidRDefault="00AB4B02">
      <w:pPr>
        <w:pStyle w:val="a7"/>
        <w:rPr>
          <w:rFonts w:ascii="宋体" w:hAnsi="宋体" w:cs="宋体"/>
          <w:b/>
          <w:sz w:val="24"/>
          <w:szCs w:val="24"/>
        </w:rPr>
      </w:pPr>
    </w:p>
    <w:p w:rsidR="00AB4B02" w:rsidRDefault="00AB4B02">
      <w:pPr>
        <w:pStyle w:val="a7"/>
        <w:rPr>
          <w:rFonts w:ascii="宋体" w:hAnsi="宋体" w:cs="宋体"/>
          <w:b/>
          <w:sz w:val="24"/>
          <w:szCs w:val="24"/>
        </w:rPr>
      </w:pPr>
    </w:p>
    <w:p w:rsidR="00AB4B02" w:rsidRDefault="008066A9">
      <w:pPr>
        <w:autoSpaceDE w:val="0"/>
        <w:autoSpaceDN w:val="0"/>
        <w:spacing w:line="360" w:lineRule="auto"/>
        <w:jc w:val="center"/>
        <w:rPr>
          <w:rFonts w:ascii="宋体" w:hAnsi="宋体" w:cs="宋体"/>
          <w:b/>
          <w:kern w:val="0"/>
          <w:sz w:val="24"/>
          <w:szCs w:val="24"/>
        </w:rPr>
      </w:pPr>
      <w:r>
        <w:rPr>
          <w:rFonts w:ascii="宋体" w:hAnsi="宋体" w:cs="宋体" w:hint="eastAsia"/>
          <w:b/>
          <w:kern w:val="0"/>
          <w:sz w:val="72"/>
          <w:szCs w:val="72"/>
        </w:rPr>
        <w:t>询比响应文件</w:t>
      </w:r>
    </w:p>
    <w:p w:rsidR="00AB4B02" w:rsidRDefault="00AB4B02">
      <w:pPr>
        <w:spacing w:line="480" w:lineRule="auto"/>
        <w:jc w:val="left"/>
        <w:rPr>
          <w:rFonts w:ascii="宋体" w:hAnsi="宋体" w:cs="宋体"/>
          <w:b/>
          <w:kern w:val="0"/>
          <w:sz w:val="36"/>
          <w:szCs w:val="36"/>
        </w:rPr>
      </w:pPr>
    </w:p>
    <w:p w:rsidR="00AB4B02" w:rsidRDefault="00AB4B02">
      <w:pPr>
        <w:spacing w:line="480" w:lineRule="auto"/>
        <w:jc w:val="center"/>
        <w:rPr>
          <w:rFonts w:ascii="宋体" w:hAnsi="宋体" w:cs="宋体"/>
          <w:b/>
          <w:sz w:val="52"/>
          <w:szCs w:val="52"/>
        </w:rPr>
      </w:pPr>
    </w:p>
    <w:p w:rsidR="00AB4B02" w:rsidRDefault="00AB4B02">
      <w:pPr>
        <w:spacing w:line="480" w:lineRule="auto"/>
        <w:jc w:val="center"/>
        <w:rPr>
          <w:rFonts w:ascii="宋体" w:hAnsi="宋体" w:cs="宋体"/>
          <w:b/>
          <w:sz w:val="52"/>
          <w:szCs w:val="52"/>
        </w:rPr>
      </w:pPr>
    </w:p>
    <w:p w:rsidR="00AB4B02" w:rsidRDefault="008066A9">
      <w:pPr>
        <w:autoSpaceDE w:val="0"/>
        <w:autoSpaceDN w:val="0"/>
        <w:spacing w:line="720" w:lineRule="auto"/>
        <w:jc w:val="center"/>
        <w:rPr>
          <w:rFonts w:ascii="宋体" w:hAnsi="宋体" w:cs="宋体"/>
          <w:b/>
          <w:kern w:val="0"/>
          <w:sz w:val="28"/>
          <w:szCs w:val="28"/>
        </w:rPr>
      </w:pPr>
      <w:r>
        <w:rPr>
          <w:rFonts w:ascii="宋体" w:hAnsi="宋体" w:cs="宋体" w:hint="eastAsia"/>
          <w:b/>
          <w:sz w:val="52"/>
          <w:szCs w:val="52"/>
        </w:rPr>
        <w:t>青海全民艺术普及师资库</w:t>
      </w:r>
    </w:p>
    <w:p w:rsidR="00AB4B02" w:rsidRDefault="00AB4B02">
      <w:pPr>
        <w:autoSpaceDE w:val="0"/>
        <w:autoSpaceDN w:val="0"/>
        <w:spacing w:line="720" w:lineRule="auto"/>
        <w:ind w:firstLineChars="500" w:firstLine="1405"/>
        <w:rPr>
          <w:rFonts w:ascii="宋体" w:hAnsi="宋体" w:cs="宋体"/>
          <w:b/>
          <w:kern w:val="0"/>
          <w:sz w:val="28"/>
          <w:szCs w:val="28"/>
        </w:rPr>
      </w:pPr>
    </w:p>
    <w:p w:rsidR="00AB4B02" w:rsidRDefault="00AB4B02">
      <w:pPr>
        <w:pStyle w:val="a7"/>
        <w:rPr>
          <w:rFonts w:ascii="宋体" w:hAnsi="宋体" w:cs="宋体"/>
          <w:b/>
          <w:sz w:val="28"/>
          <w:szCs w:val="28"/>
        </w:rPr>
      </w:pPr>
    </w:p>
    <w:p w:rsidR="00AB4B02" w:rsidRDefault="00AB4B02">
      <w:pPr>
        <w:pStyle w:val="a7"/>
        <w:rPr>
          <w:rFonts w:ascii="宋体" w:hAnsi="宋体" w:cs="宋体"/>
          <w:b/>
          <w:sz w:val="28"/>
          <w:szCs w:val="28"/>
        </w:rPr>
      </w:pPr>
    </w:p>
    <w:p w:rsidR="00AB4B02" w:rsidRDefault="00AB4B02">
      <w:pPr>
        <w:pStyle w:val="a7"/>
        <w:rPr>
          <w:rFonts w:ascii="宋体" w:hAnsi="宋体" w:cs="宋体"/>
          <w:b/>
          <w:sz w:val="28"/>
          <w:szCs w:val="28"/>
        </w:rPr>
      </w:pPr>
    </w:p>
    <w:p w:rsidR="00AB4B02" w:rsidRDefault="008066A9">
      <w:pPr>
        <w:autoSpaceDE w:val="0"/>
        <w:autoSpaceDN w:val="0"/>
        <w:spacing w:line="720" w:lineRule="auto"/>
        <w:ind w:firstLineChars="500" w:firstLine="1405"/>
        <w:rPr>
          <w:rFonts w:ascii="宋体" w:hAnsi="宋体" w:cs="宋体"/>
          <w:b/>
          <w:kern w:val="0"/>
          <w:sz w:val="28"/>
          <w:szCs w:val="28"/>
        </w:rPr>
      </w:pPr>
      <w:r>
        <w:rPr>
          <w:rFonts w:ascii="宋体" w:hAnsi="宋体" w:cs="宋体" w:hint="eastAsia"/>
          <w:b/>
          <w:kern w:val="0"/>
          <w:sz w:val="28"/>
          <w:szCs w:val="28"/>
        </w:rPr>
        <w:t>供应商名称：</w:t>
      </w:r>
      <w:r>
        <w:rPr>
          <w:rFonts w:ascii="宋体" w:hAnsi="宋体" w:cs="宋体" w:hint="eastAsia"/>
          <w:b/>
          <w:kern w:val="0"/>
          <w:sz w:val="28"/>
          <w:szCs w:val="28"/>
          <w:u w:val="single"/>
        </w:rPr>
        <w:t xml:space="preserve">                             </w:t>
      </w:r>
      <w:r>
        <w:rPr>
          <w:rFonts w:ascii="宋体" w:hAnsi="宋体" w:cs="宋体" w:hint="eastAsia"/>
          <w:b/>
          <w:kern w:val="0"/>
          <w:sz w:val="28"/>
          <w:szCs w:val="28"/>
        </w:rPr>
        <w:t>（盖章）</w:t>
      </w:r>
    </w:p>
    <w:p w:rsidR="00AB4B02" w:rsidRDefault="00AB4B02">
      <w:pPr>
        <w:autoSpaceDE w:val="0"/>
        <w:autoSpaceDN w:val="0"/>
        <w:spacing w:line="360" w:lineRule="auto"/>
        <w:jc w:val="center"/>
        <w:rPr>
          <w:rFonts w:ascii="宋体" w:hAnsi="宋体" w:cs="宋体"/>
          <w:b/>
          <w:kern w:val="0"/>
          <w:sz w:val="28"/>
          <w:szCs w:val="28"/>
        </w:rPr>
      </w:pPr>
    </w:p>
    <w:p w:rsidR="00AB4B02" w:rsidRDefault="008066A9">
      <w:pPr>
        <w:autoSpaceDE w:val="0"/>
        <w:autoSpaceDN w:val="0"/>
        <w:spacing w:line="360" w:lineRule="auto"/>
        <w:jc w:val="center"/>
        <w:rPr>
          <w:rFonts w:ascii="宋体" w:hAnsi="宋体" w:cs="宋体"/>
          <w:b/>
          <w:kern w:val="0"/>
          <w:sz w:val="28"/>
          <w:szCs w:val="28"/>
        </w:rPr>
      </w:pPr>
      <w:r>
        <w:rPr>
          <w:rFonts w:ascii="宋体" w:hAnsi="宋体" w:cs="宋体" w:hint="eastAsia"/>
          <w:b/>
          <w:kern w:val="0"/>
          <w:sz w:val="28"/>
          <w:szCs w:val="28"/>
        </w:rPr>
        <w:t>年  月  日</w:t>
      </w:r>
    </w:p>
    <w:p w:rsidR="00AB4B02" w:rsidRDefault="00AB4B02">
      <w:pPr>
        <w:pStyle w:val="2"/>
        <w:spacing w:before="0" w:after="0" w:line="360" w:lineRule="auto"/>
        <w:jc w:val="center"/>
        <w:rPr>
          <w:rFonts w:ascii="宋体" w:eastAsia="宋体" w:hAnsi="宋体" w:cs="宋体"/>
          <w:b w:val="0"/>
          <w:bCs w:val="0"/>
          <w:sz w:val="28"/>
          <w:szCs w:val="28"/>
        </w:rPr>
        <w:sectPr w:rsidR="00AB4B02">
          <w:footerReference w:type="default" r:id="rId13"/>
          <w:footerReference w:type="first" r:id="rId14"/>
          <w:pgSz w:w="11906" w:h="16838"/>
          <w:pgMar w:top="1327" w:right="1080" w:bottom="1440" w:left="1080" w:header="709" w:footer="964" w:gutter="0"/>
          <w:paperSrc w:first="22266" w:other="22266"/>
          <w:cols w:space="720"/>
          <w:titlePg/>
          <w:docGrid w:type="lines" w:linePitch="312"/>
        </w:sectPr>
      </w:pPr>
      <w:bookmarkStart w:id="84" w:name="_Toc201287635"/>
      <w:bookmarkStart w:id="85" w:name="_Toc323717399"/>
    </w:p>
    <w:p w:rsidR="00AB4B02" w:rsidRDefault="008066A9">
      <w:pPr>
        <w:pStyle w:val="1"/>
        <w:spacing w:line="480" w:lineRule="auto"/>
        <w:rPr>
          <w:sz w:val="24"/>
          <w:szCs w:val="24"/>
        </w:rPr>
      </w:pPr>
      <w:bookmarkStart w:id="86" w:name="_Toc26591"/>
      <w:bookmarkStart w:id="87" w:name="_Toc28771"/>
      <w:bookmarkStart w:id="88" w:name="_Toc17800"/>
      <w:bookmarkStart w:id="89" w:name="_Toc433122954"/>
      <w:bookmarkStart w:id="90" w:name="_Toc6337"/>
      <w:r>
        <w:rPr>
          <w:rFonts w:hint="eastAsia"/>
        </w:rPr>
        <w:lastRenderedPageBreak/>
        <w:t>附件</w:t>
      </w:r>
      <w:r>
        <w:rPr>
          <w:rFonts w:hint="eastAsia"/>
        </w:rPr>
        <w:t>2</w:t>
      </w:r>
      <w:r>
        <w:rPr>
          <w:rFonts w:hint="eastAsia"/>
        </w:rPr>
        <w:t>：目录格式</w:t>
      </w:r>
      <w:bookmarkEnd w:id="86"/>
      <w:bookmarkEnd w:id="87"/>
      <w:bookmarkEnd w:id="88"/>
      <w:bookmarkEnd w:id="89"/>
      <w:bookmarkEnd w:id="90"/>
    </w:p>
    <w:p w:rsidR="00AB4B02" w:rsidRDefault="008066A9">
      <w:pPr>
        <w:spacing w:line="480" w:lineRule="auto"/>
        <w:jc w:val="center"/>
        <w:rPr>
          <w:rFonts w:ascii="宋体" w:hAnsi="宋体" w:cs="宋体"/>
          <w:kern w:val="0"/>
          <w:sz w:val="24"/>
          <w:szCs w:val="24"/>
        </w:rPr>
      </w:pPr>
      <w:r>
        <w:rPr>
          <w:rFonts w:ascii="宋体" w:hAnsi="宋体" w:cs="宋体" w:hint="eastAsia"/>
          <w:b/>
          <w:bCs/>
          <w:sz w:val="24"/>
          <w:szCs w:val="24"/>
        </w:rPr>
        <w:t>目  录</w:t>
      </w:r>
      <w:bookmarkEnd w:id="84"/>
      <w:bookmarkEnd w:id="85"/>
    </w:p>
    <w:bookmarkStart w:id="91" w:name="_Toc29943"/>
    <w:bookmarkStart w:id="92" w:name="_Toc25756"/>
    <w:bookmarkStart w:id="93" w:name="_Toc433122955"/>
    <w:p w:rsidR="00AB4B02" w:rsidRDefault="008066A9">
      <w:pPr>
        <w:pStyle w:val="10"/>
        <w:widowControl/>
        <w:tabs>
          <w:tab w:val="clear" w:pos="8720"/>
          <w:tab w:val="right" w:leader="dot" w:pos="8306"/>
        </w:tabs>
        <w:spacing w:line="480" w:lineRule="auto"/>
        <w:jc w:val="both"/>
        <w:rPr>
          <w:rFonts w:ascii="宋体" w:cs="宋体"/>
          <w:szCs w:val="24"/>
        </w:rPr>
      </w:pPr>
      <w:r>
        <w:rPr>
          <w:rFonts w:ascii="宋体" w:cs="宋体" w:hint="eastAsia"/>
          <w:szCs w:val="24"/>
        </w:rPr>
        <w:fldChar w:fldCharType="begin"/>
      </w:r>
      <w:r>
        <w:rPr>
          <w:rFonts w:ascii="宋体" w:cs="宋体" w:hint="eastAsia"/>
          <w:szCs w:val="24"/>
        </w:rPr>
        <w:instrText xml:space="preserve"> HYPERLINK \l _Toc9424 </w:instrText>
      </w:r>
      <w:r>
        <w:rPr>
          <w:rFonts w:ascii="宋体" w:cs="宋体" w:hint="eastAsia"/>
          <w:szCs w:val="24"/>
        </w:rPr>
        <w:fldChar w:fldCharType="separate"/>
      </w:r>
      <w:r>
        <w:rPr>
          <w:rFonts w:ascii="宋体" w:cs="宋体" w:hint="eastAsia"/>
          <w:szCs w:val="24"/>
        </w:rPr>
        <w:t>一、响应函……………………………………………………………页码</w:t>
      </w:r>
      <w:r>
        <w:rPr>
          <w:rFonts w:ascii="宋体" w:cs="宋体" w:hint="eastAsia"/>
          <w:szCs w:val="24"/>
        </w:rPr>
        <w:fldChar w:fldCharType="end"/>
      </w:r>
    </w:p>
    <w:p w:rsidR="00AB4B02" w:rsidRDefault="008D57F5">
      <w:pPr>
        <w:pStyle w:val="10"/>
        <w:widowControl/>
        <w:tabs>
          <w:tab w:val="clear" w:pos="8720"/>
          <w:tab w:val="right" w:leader="dot" w:pos="8306"/>
        </w:tabs>
        <w:spacing w:line="480" w:lineRule="auto"/>
        <w:jc w:val="both"/>
        <w:rPr>
          <w:rFonts w:ascii="宋体" w:cs="宋体"/>
          <w:szCs w:val="24"/>
        </w:rPr>
      </w:pPr>
      <w:hyperlink w:anchor="_Toc11679" w:history="1">
        <w:r w:rsidR="008066A9">
          <w:rPr>
            <w:rFonts w:ascii="宋体" w:cs="宋体" w:hint="eastAsia"/>
            <w:szCs w:val="24"/>
          </w:rPr>
          <w:t>二、法定代表人证明书………………………………………………页码</w:t>
        </w:r>
      </w:hyperlink>
    </w:p>
    <w:p w:rsidR="00AB4B02" w:rsidRDefault="008D57F5">
      <w:pPr>
        <w:pStyle w:val="10"/>
        <w:widowControl/>
        <w:tabs>
          <w:tab w:val="clear" w:pos="8720"/>
          <w:tab w:val="right" w:leader="dot" w:pos="8306"/>
        </w:tabs>
        <w:spacing w:line="480" w:lineRule="auto"/>
        <w:jc w:val="center"/>
        <w:rPr>
          <w:rFonts w:ascii="宋体" w:cs="宋体"/>
          <w:szCs w:val="24"/>
        </w:rPr>
      </w:pPr>
      <w:hyperlink w:anchor="_Toc11784" w:history="1">
        <w:r w:rsidR="008066A9">
          <w:rPr>
            <w:rFonts w:ascii="宋体" w:cs="宋体" w:hint="eastAsia"/>
            <w:szCs w:val="24"/>
          </w:rPr>
          <w:t>三、授权委托书………………………………………………………页码</w:t>
        </w:r>
      </w:hyperlink>
    </w:p>
    <w:p w:rsidR="00AB4B02" w:rsidRDefault="008D57F5">
      <w:pPr>
        <w:pStyle w:val="10"/>
        <w:widowControl/>
        <w:tabs>
          <w:tab w:val="clear" w:pos="8720"/>
          <w:tab w:val="right" w:leader="dot" w:pos="8306"/>
        </w:tabs>
        <w:spacing w:line="480" w:lineRule="auto"/>
        <w:jc w:val="both"/>
        <w:rPr>
          <w:rFonts w:ascii="宋体" w:cs="宋体"/>
          <w:szCs w:val="24"/>
        </w:rPr>
      </w:pPr>
      <w:hyperlink w:anchor="_Toc22076" w:history="1">
        <w:r w:rsidR="008066A9">
          <w:rPr>
            <w:rFonts w:ascii="宋体" w:cs="宋体" w:hint="eastAsia"/>
            <w:szCs w:val="24"/>
          </w:rPr>
          <w:t>四、供应商承诺函……………………………………………………页码</w:t>
        </w:r>
      </w:hyperlink>
    </w:p>
    <w:p w:rsidR="00AB4B02" w:rsidRDefault="008D57F5">
      <w:pPr>
        <w:pStyle w:val="10"/>
        <w:widowControl/>
        <w:tabs>
          <w:tab w:val="clear" w:pos="8720"/>
          <w:tab w:val="right" w:leader="dot" w:pos="8306"/>
        </w:tabs>
        <w:spacing w:line="480" w:lineRule="auto"/>
        <w:jc w:val="both"/>
        <w:rPr>
          <w:rFonts w:ascii="宋体" w:cs="宋体"/>
          <w:szCs w:val="24"/>
        </w:rPr>
      </w:pPr>
      <w:hyperlink w:anchor="_Toc13189" w:history="1">
        <w:r w:rsidR="008066A9">
          <w:rPr>
            <w:rFonts w:ascii="宋体" w:cs="宋体" w:hint="eastAsia"/>
            <w:szCs w:val="24"/>
          </w:rPr>
          <w:t>五 、供应商诚信承诺书……………………………………………页码</w:t>
        </w:r>
      </w:hyperlink>
    </w:p>
    <w:p w:rsidR="00AB4B02" w:rsidRDefault="008D57F5">
      <w:pPr>
        <w:pStyle w:val="10"/>
        <w:widowControl/>
        <w:tabs>
          <w:tab w:val="clear" w:pos="8720"/>
          <w:tab w:val="right" w:leader="dot" w:pos="8306"/>
        </w:tabs>
        <w:spacing w:line="480" w:lineRule="auto"/>
        <w:jc w:val="both"/>
        <w:rPr>
          <w:rFonts w:ascii="宋体" w:cs="宋体"/>
          <w:szCs w:val="24"/>
        </w:rPr>
      </w:pPr>
      <w:hyperlink w:anchor="_Toc25455" w:history="1">
        <w:r w:rsidR="008066A9">
          <w:rPr>
            <w:rFonts w:ascii="宋体" w:cs="宋体" w:hint="eastAsia"/>
            <w:szCs w:val="24"/>
          </w:rPr>
          <w:t>六、供应商资格证明文件……………………………………………页码</w:t>
        </w:r>
      </w:hyperlink>
    </w:p>
    <w:p w:rsidR="00AB4B02" w:rsidRDefault="008D57F5">
      <w:pPr>
        <w:pStyle w:val="10"/>
        <w:widowControl/>
        <w:tabs>
          <w:tab w:val="clear" w:pos="8720"/>
          <w:tab w:val="right" w:leader="dot" w:pos="8306"/>
        </w:tabs>
        <w:spacing w:line="480" w:lineRule="auto"/>
        <w:jc w:val="both"/>
        <w:rPr>
          <w:rFonts w:ascii="宋体" w:cs="宋体"/>
          <w:szCs w:val="24"/>
        </w:rPr>
      </w:pPr>
      <w:hyperlink w:anchor="_Toc24593" w:history="1">
        <w:r w:rsidR="008066A9">
          <w:rPr>
            <w:rFonts w:ascii="宋体" w:cs="宋体" w:hint="eastAsia"/>
            <w:szCs w:val="24"/>
          </w:rPr>
          <w:t>七、财务状况、缴纳税收和社会保障资金证明……………………页码</w:t>
        </w:r>
      </w:hyperlink>
    </w:p>
    <w:bookmarkStart w:id="94" w:name="_Toc24922"/>
    <w:p w:rsidR="00AB4B02" w:rsidRDefault="008066A9">
      <w:pPr>
        <w:pStyle w:val="2"/>
        <w:spacing w:before="0" w:after="0" w:line="480" w:lineRule="auto"/>
        <w:rPr>
          <w:rFonts w:ascii="宋体" w:eastAsia="宋体" w:hAnsi="宋体" w:cs="宋体"/>
          <w:b w:val="0"/>
          <w:caps/>
          <w:kern w:val="2"/>
          <w:sz w:val="24"/>
          <w:szCs w:val="24"/>
        </w:rPr>
      </w:pPr>
      <w:r>
        <w:rPr>
          <w:rFonts w:ascii="宋体" w:eastAsia="宋体" w:hAnsi="宋体" w:cs="宋体" w:hint="eastAsia"/>
          <w:b w:val="0"/>
          <w:caps/>
          <w:kern w:val="2"/>
          <w:sz w:val="24"/>
          <w:szCs w:val="24"/>
        </w:rPr>
        <w:fldChar w:fldCharType="begin"/>
      </w:r>
      <w:r>
        <w:rPr>
          <w:rFonts w:ascii="宋体" w:eastAsia="宋体" w:hAnsi="宋体" w:cs="宋体" w:hint="eastAsia"/>
          <w:b w:val="0"/>
          <w:caps/>
          <w:kern w:val="2"/>
          <w:sz w:val="24"/>
          <w:szCs w:val="24"/>
        </w:rPr>
        <w:instrText xml:space="preserve"> HYPERLINK \l _Toc23034 </w:instrText>
      </w:r>
      <w:r>
        <w:rPr>
          <w:rFonts w:ascii="宋体" w:eastAsia="宋体" w:hAnsi="宋体" w:cs="宋体" w:hint="eastAsia"/>
          <w:b w:val="0"/>
          <w:caps/>
          <w:kern w:val="2"/>
          <w:sz w:val="24"/>
          <w:szCs w:val="24"/>
        </w:rPr>
        <w:fldChar w:fldCharType="separate"/>
      </w:r>
      <w:r>
        <w:rPr>
          <w:rFonts w:ascii="宋体" w:eastAsia="宋体" w:hAnsi="宋体" w:cs="宋体" w:hint="eastAsia"/>
          <w:b w:val="0"/>
          <w:caps/>
          <w:kern w:val="2"/>
          <w:sz w:val="24"/>
          <w:szCs w:val="24"/>
        </w:rPr>
        <w:t>八、无重大违法记录声明……………………………………………页码</w:t>
      </w:r>
      <w:bookmarkEnd w:id="94"/>
    </w:p>
    <w:p w:rsidR="00AB4B02" w:rsidRDefault="008066A9">
      <w:pPr>
        <w:pStyle w:val="2"/>
        <w:spacing w:before="0" w:after="0" w:line="480" w:lineRule="auto"/>
        <w:rPr>
          <w:rFonts w:ascii="宋体" w:eastAsia="宋体" w:hAnsi="宋体" w:cs="宋体"/>
          <w:b w:val="0"/>
          <w:caps/>
          <w:kern w:val="2"/>
          <w:sz w:val="24"/>
          <w:szCs w:val="24"/>
        </w:rPr>
      </w:pPr>
      <w:bookmarkStart w:id="95" w:name="_Toc10516"/>
      <w:r>
        <w:rPr>
          <w:rFonts w:ascii="宋体" w:eastAsia="宋体" w:hAnsi="宋体" w:cs="宋体" w:hint="eastAsia"/>
          <w:b w:val="0"/>
          <w:caps/>
          <w:kern w:val="2"/>
          <w:sz w:val="24"/>
          <w:szCs w:val="24"/>
        </w:rPr>
        <w:t>九、响应保证金………………………………………………………页码</w:t>
      </w:r>
    </w:p>
    <w:p w:rsidR="00AB4B02" w:rsidRDefault="008066A9">
      <w:pPr>
        <w:pStyle w:val="2"/>
        <w:spacing w:before="0" w:after="0" w:line="480" w:lineRule="auto"/>
        <w:rPr>
          <w:rFonts w:ascii="宋体" w:eastAsia="宋体" w:hAnsi="宋体" w:cs="宋体"/>
          <w:b w:val="0"/>
          <w:caps/>
          <w:kern w:val="2"/>
          <w:sz w:val="24"/>
          <w:szCs w:val="24"/>
        </w:rPr>
      </w:pPr>
      <w:r>
        <w:rPr>
          <w:rFonts w:ascii="宋体" w:eastAsia="宋体" w:hAnsi="宋体" w:cs="宋体" w:hint="eastAsia"/>
          <w:b w:val="0"/>
          <w:caps/>
          <w:kern w:val="2"/>
          <w:sz w:val="24"/>
          <w:szCs w:val="24"/>
        </w:rPr>
        <w:t>十、报价表……………………………………………………………页码</w:t>
      </w:r>
    </w:p>
    <w:p w:rsidR="00AB4B02" w:rsidRDefault="008066A9">
      <w:pPr>
        <w:pStyle w:val="2"/>
        <w:spacing w:before="0" w:after="0" w:line="480" w:lineRule="auto"/>
        <w:rPr>
          <w:rFonts w:ascii="宋体" w:eastAsia="宋体" w:hAnsi="宋体" w:cs="宋体"/>
          <w:b w:val="0"/>
          <w:caps/>
          <w:kern w:val="2"/>
          <w:sz w:val="24"/>
          <w:szCs w:val="24"/>
        </w:rPr>
      </w:pPr>
      <w:r>
        <w:rPr>
          <w:rFonts w:ascii="宋体" w:eastAsia="宋体" w:hAnsi="宋体" w:cs="宋体" w:hint="eastAsia"/>
          <w:b w:val="0"/>
          <w:caps/>
          <w:kern w:val="2"/>
          <w:sz w:val="24"/>
          <w:szCs w:val="24"/>
        </w:rPr>
        <w:t>十一、分项报价表……………………………………………………页码</w:t>
      </w:r>
    </w:p>
    <w:p w:rsidR="00AB4B02" w:rsidRDefault="008066A9">
      <w:pPr>
        <w:pStyle w:val="2"/>
        <w:spacing w:before="0" w:after="0" w:line="480" w:lineRule="auto"/>
        <w:rPr>
          <w:rFonts w:ascii="宋体" w:eastAsia="宋体" w:hAnsi="宋体" w:cs="宋体"/>
          <w:b w:val="0"/>
          <w:caps/>
          <w:kern w:val="2"/>
          <w:sz w:val="24"/>
          <w:szCs w:val="24"/>
        </w:rPr>
      </w:pPr>
      <w:r>
        <w:rPr>
          <w:rFonts w:ascii="宋体" w:eastAsia="宋体" w:hAnsi="宋体" w:cs="宋体" w:hint="eastAsia"/>
          <w:b w:val="0"/>
          <w:caps/>
          <w:kern w:val="2"/>
          <w:sz w:val="24"/>
          <w:szCs w:val="24"/>
        </w:rPr>
        <w:t>十二、服务响应表……………………………………………………页码</w:t>
      </w:r>
      <w:r>
        <w:rPr>
          <w:rFonts w:ascii="宋体" w:eastAsia="宋体" w:hAnsi="宋体" w:cs="宋体" w:hint="eastAsia"/>
          <w:b w:val="0"/>
          <w:caps/>
          <w:kern w:val="2"/>
          <w:sz w:val="24"/>
          <w:szCs w:val="24"/>
        </w:rPr>
        <w:fldChar w:fldCharType="end"/>
      </w:r>
      <w:bookmarkEnd w:id="91"/>
      <w:bookmarkEnd w:id="92"/>
      <w:bookmarkEnd w:id="93"/>
      <w:bookmarkEnd w:id="95"/>
    </w:p>
    <w:p w:rsidR="00AB4B02" w:rsidRDefault="008066A9">
      <w:pPr>
        <w:pStyle w:val="125"/>
        <w:numPr>
          <w:ilvl w:val="0"/>
          <w:numId w:val="9"/>
        </w:numPr>
        <w:spacing w:line="480" w:lineRule="auto"/>
        <w:rPr>
          <w:rFonts w:ascii="宋体" w:hAnsi="宋体"/>
          <w:bCs/>
          <w:caps/>
          <w:szCs w:val="24"/>
        </w:rPr>
      </w:pPr>
      <w:r>
        <w:rPr>
          <w:rFonts w:ascii="宋体" w:hAnsi="宋体" w:hint="eastAsia"/>
          <w:bCs/>
          <w:caps/>
          <w:szCs w:val="24"/>
        </w:rPr>
        <w:t>实施方案…………………………………………………… 页码</w:t>
      </w:r>
    </w:p>
    <w:p w:rsidR="00AB4B02" w:rsidRDefault="008066A9">
      <w:pPr>
        <w:pStyle w:val="125"/>
        <w:numPr>
          <w:ilvl w:val="0"/>
          <w:numId w:val="9"/>
        </w:numPr>
        <w:spacing w:line="480" w:lineRule="auto"/>
        <w:rPr>
          <w:rFonts w:ascii="宋体" w:hAnsi="宋体"/>
          <w:bCs/>
          <w:caps/>
          <w:szCs w:val="24"/>
        </w:rPr>
      </w:pPr>
      <w:r>
        <w:rPr>
          <w:rFonts w:ascii="宋体" w:hAnsi="宋体" w:hint="eastAsia"/>
          <w:bCs/>
          <w:caps/>
          <w:szCs w:val="24"/>
        </w:rPr>
        <w:t>供应商类似业绩证明材料………………………………… 页码</w:t>
      </w:r>
    </w:p>
    <w:p w:rsidR="00AB4B02" w:rsidRDefault="008066A9">
      <w:pPr>
        <w:pStyle w:val="125"/>
        <w:numPr>
          <w:ilvl w:val="0"/>
          <w:numId w:val="9"/>
        </w:numPr>
        <w:spacing w:line="480" w:lineRule="auto"/>
        <w:rPr>
          <w:rFonts w:ascii="宋体" w:hAnsi="宋体"/>
          <w:bCs/>
          <w:caps/>
          <w:szCs w:val="24"/>
        </w:rPr>
      </w:pPr>
      <w:r>
        <w:rPr>
          <w:rFonts w:ascii="宋体" w:hAnsi="宋体" w:hint="eastAsia"/>
          <w:bCs/>
          <w:caps/>
          <w:szCs w:val="24"/>
        </w:rPr>
        <w:t>制造（生产）企业小型、微型企业声明函…………………页码</w:t>
      </w:r>
    </w:p>
    <w:p w:rsidR="00AB4B02" w:rsidRDefault="008066A9">
      <w:pPr>
        <w:pStyle w:val="125"/>
        <w:numPr>
          <w:ilvl w:val="0"/>
          <w:numId w:val="9"/>
        </w:numPr>
        <w:spacing w:line="480" w:lineRule="auto"/>
        <w:rPr>
          <w:rFonts w:ascii="宋体" w:hAnsi="宋体"/>
          <w:bCs/>
          <w:caps/>
          <w:szCs w:val="24"/>
        </w:rPr>
      </w:pPr>
      <w:r>
        <w:rPr>
          <w:rFonts w:ascii="宋体" w:hAnsi="宋体" w:hint="eastAsia"/>
          <w:bCs/>
          <w:caps/>
          <w:szCs w:val="24"/>
        </w:rPr>
        <w:t>残疾人福利性单位声明函………………………………… 页码</w:t>
      </w:r>
    </w:p>
    <w:p w:rsidR="00AB4B02" w:rsidRDefault="008066A9">
      <w:pPr>
        <w:pStyle w:val="125"/>
        <w:numPr>
          <w:ilvl w:val="0"/>
          <w:numId w:val="9"/>
        </w:numPr>
        <w:spacing w:line="480" w:lineRule="auto"/>
        <w:rPr>
          <w:rFonts w:ascii="宋体" w:hAnsi="宋体"/>
          <w:bCs/>
          <w:caps/>
          <w:szCs w:val="24"/>
        </w:rPr>
      </w:pPr>
      <w:r>
        <w:rPr>
          <w:rFonts w:ascii="宋体" w:hAnsi="宋体" w:hint="eastAsia"/>
          <w:bCs/>
          <w:caps/>
          <w:szCs w:val="24"/>
        </w:rPr>
        <w:t>从业人员声明函…………………………………………… 页码</w:t>
      </w:r>
    </w:p>
    <w:p w:rsidR="00AB4B02" w:rsidRDefault="008066A9">
      <w:pPr>
        <w:pStyle w:val="125"/>
        <w:numPr>
          <w:ilvl w:val="0"/>
          <w:numId w:val="9"/>
        </w:numPr>
        <w:spacing w:line="480" w:lineRule="auto"/>
        <w:rPr>
          <w:rFonts w:ascii="宋体" w:hAnsi="宋体"/>
          <w:bCs/>
          <w:caps/>
          <w:szCs w:val="24"/>
        </w:rPr>
      </w:pPr>
      <w:r>
        <w:rPr>
          <w:rFonts w:ascii="宋体" w:hAnsi="宋体" w:hint="eastAsia"/>
          <w:bCs/>
          <w:caps/>
          <w:szCs w:val="24"/>
        </w:rPr>
        <w:t>供应商认为在其他方面有必要说明的事项……………… 页码</w:t>
      </w:r>
    </w:p>
    <w:p w:rsidR="00AB4B02" w:rsidRDefault="008066A9">
      <w:pPr>
        <w:pStyle w:val="1"/>
        <w:spacing w:line="480" w:lineRule="auto"/>
        <w:rPr>
          <w:rFonts w:ascii="宋体"/>
          <w:szCs w:val="28"/>
        </w:rPr>
      </w:pPr>
      <w:r>
        <w:rPr>
          <w:rFonts w:ascii="宋体" w:hAnsi="宋体" w:cs="宋体" w:hint="eastAsia"/>
          <w:sz w:val="24"/>
          <w:szCs w:val="24"/>
        </w:rPr>
        <w:br w:type="page"/>
      </w:r>
      <w:bookmarkStart w:id="96" w:name="_Toc29179"/>
      <w:r>
        <w:rPr>
          <w:rFonts w:ascii="宋体" w:hAnsi="宋体" w:cs="宋体" w:hint="eastAsia"/>
          <w:szCs w:val="28"/>
        </w:rPr>
        <w:lastRenderedPageBreak/>
        <w:t>附件3：响应</w:t>
      </w:r>
      <w:r>
        <w:rPr>
          <w:rFonts w:ascii="宋体" w:hint="eastAsia"/>
          <w:szCs w:val="28"/>
        </w:rPr>
        <w:t>函</w:t>
      </w:r>
      <w:bookmarkEnd w:id="96"/>
    </w:p>
    <w:p w:rsidR="00AB4B02" w:rsidRDefault="00AB4B02">
      <w:pPr>
        <w:ind w:firstLineChars="1055" w:firstLine="3813"/>
        <w:rPr>
          <w:rFonts w:ascii="宋体" w:hAnsi="宋体"/>
          <w:b/>
          <w:sz w:val="36"/>
          <w:szCs w:val="36"/>
        </w:rPr>
      </w:pPr>
    </w:p>
    <w:p w:rsidR="00AB4B02" w:rsidRDefault="008066A9">
      <w:pPr>
        <w:ind w:firstLineChars="1055" w:firstLine="2542"/>
        <w:rPr>
          <w:rFonts w:ascii="宋体" w:hAnsi="宋体" w:cs="宋体"/>
          <w:b/>
          <w:sz w:val="24"/>
          <w:szCs w:val="24"/>
        </w:rPr>
      </w:pPr>
      <w:r>
        <w:rPr>
          <w:rFonts w:ascii="宋体" w:hAnsi="宋体" w:cs="宋体" w:hint="eastAsia"/>
          <w:b/>
          <w:sz w:val="24"/>
          <w:szCs w:val="24"/>
        </w:rPr>
        <w:t>响应函</w:t>
      </w:r>
    </w:p>
    <w:p w:rsidR="00AB4B02" w:rsidRDefault="00AB4B02">
      <w:pPr>
        <w:adjustRightInd w:val="0"/>
        <w:textAlignment w:val="baseline"/>
        <w:rPr>
          <w:rFonts w:ascii="宋体" w:hAnsi="宋体" w:cs="宋体"/>
          <w:b/>
          <w:sz w:val="24"/>
          <w:szCs w:val="24"/>
        </w:rPr>
      </w:pPr>
    </w:p>
    <w:p w:rsidR="00AB4B02" w:rsidRDefault="008066A9">
      <w:pPr>
        <w:adjustRightInd w:val="0"/>
        <w:spacing w:line="360" w:lineRule="auto"/>
        <w:textAlignment w:val="baseline"/>
        <w:rPr>
          <w:rFonts w:ascii="宋体" w:hAnsi="宋体" w:cs="宋体"/>
          <w:b/>
          <w:sz w:val="24"/>
          <w:szCs w:val="24"/>
        </w:rPr>
      </w:pPr>
      <w:r>
        <w:rPr>
          <w:rFonts w:ascii="宋体" w:hAnsi="宋体" w:cs="宋体" w:hint="eastAsia"/>
          <w:b/>
          <w:sz w:val="24"/>
          <w:szCs w:val="24"/>
        </w:rPr>
        <w:t>致：青海省文化馆</w:t>
      </w:r>
    </w:p>
    <w:p w:rsidR="00AB4B02" w:rsidRDefault="00AB4B02">
      <w:pPr>
        <w:adjustRightInd w:val="0"/>
        <w:spacing w:line="360" w:lineRule="auto"/>
        <w:ind w:firstLine="480"/>
        <w:textAlignment w:val="baseline"/>
        <w:rPr>
          <w:rFonts w:ascii="宋体" w:hAnsi="宋体" w:cs="宋体"/>
          <w:sz w:val="24"/>
          <w:szCs w:val="24"/>
        </w:rPr>
      </w:pPr>
    </w:p>
    <w:p w:rsidR="00AB4B02" w:rsidRDefault="008066A9">
      <w:pPr>
        <w:adjustRightInd w:val="0"/>
        <w:spacing w:line="360" w:lineRule="auto"/>
        <w:ind w:firstLine="480"/>
        <w:textAlignment w:val="baseline"/>
        <w:rPr>
          <w:rFonts w:ascii="宋体" w:hAnsi="宋体" w:cs="宋体"/>
          <w:sz w:val="24"/>
          <w:szCs w:val="24"/>
        </w:rPr>
      </w:pPr>
      <w:r>
        <w:rPr>
          <w:rFonts w:ascii="宋体" w:hAnsi="宋体" w:cs="宋体" w:hint="eastAsia"/>
          <w:sz w:val="24"/>
          <w:szCs w:val="24"/>
        </w:rPr>
        <w:t xml:space="preserve">我们收到询比采购文件，经研究，法定代表人（姓名、职务）正式授权（委托代理人姓名、职务）代表供应商（供应商名称、地址）提交询比响应文件。    </w:t>
      </w:r>
    </w:p>
    <w:p w:rsidR="00AB4B02" w:rsidRDefault="008066A9">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据此函，签字代表宣布同意如下：</w:t>
      </w:r>
    </w:p>
    <w:p w:rsidR="00AB4B02" w:rsidRDefault="008066A9">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1、我方已详阅磋询比采购文件的全部内容，包括澄清、修改条款等有关附件，承诺对其完全理解并接受。</w:t>
      </w:r>
    </w:p>
    <w:p w:rsidR="00AB4B02" w:rsidRDefault="008066A9">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2、询比有效期自开标之日起60天内有效。</w:t>
      </w:r>
    </w:p>
    <w:p w:rsidR="00AB4B02" w:rsidRDefault="008066A9">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3、我方同意按照贵方要求提供与询比有关的一切数据或资料，理解并接受贵方制定的评标办法。</w:t>
      </w:r>
    </w:p>
    <w:p w:rsidR="00AB4B02" w:rsidRDefault="008066A9">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4、与本询比有关的一切正式往来通讯请寄：</w:t>
      </w:r>
    </w:p>
    <w:p w:rsidR="00AB4B02" w:rsidRDefault="008066A9">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地址：_______________   邮编：______________</w:t>
      </w:r>
    </w:p>
    <w:p w:rsidR="00AB4B02" w:rsidRDefault="008066A9">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电话：_______________   传真：______________</w:t>
      </w:r>
    </w:p>
    <w:p w:rsidR="00AB4B02" w:rsidRDefault="008066A9">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法定代表人姓名： ___________ 职务：____________</w:t>
      </w:r>
    </w:p>
    <w:p w:rsidR="00AB4B02" w:rsidRDefault="00AB4B02">
      <w:pPr>
        <w:adjustRightInd w:val="0"/>
        <w:ind w:firstLine="480"/>
        <w:textAlignment w:val="baseline"/>
        <w:rPr>
          <w:rFonts w:ascii="宋体" w:hAnsi="宋体" w:cs="宋体"/>
          <w:sz w:val="24"/>
          <w:szCs w:val="24"/>
        </w:rPr>
      </w:pPr>
    </w:p>
    <w:p w:rsidR="00AB4B02" w:rsidRDefault="00AB4B02">
      <w:pPr>
        <w:ind w:firstLine="480"/>
        <w:jc w:val="center"/>
        <w:rPr>
          <w:rFonts w:ascii="宋体" w:hAnsi="宋体" w:cs="宋体"/>
          <w:sz w:val="24"/>
          <w:szCs w:val="24"/>
        </w:rPr>
      </w:pPr>
    </w:p>
    <w:p w:rsidR="00AB4B02" w:rsidRDefault="00AB4B02">
      <w:pPr>
        <w:ind w:firstLine="480"/>
        <w:jc w:val="center"/>
        <w:rPr>
          <w:rFonts w:ascii="宋体" w:hAnsi="宋体" w:cs="宋体"/>
          <w:sz w:val="24"/>
          <w:szCs w:val="24"/>
        </w:rPr>
      </w:pPr>
    </w:p>
    <w:p w:rsidR="00AB4B02" w:rsidRDefault="00AB4B02">
      <w:pPr>
        <w:adjustRightInd w:val="0"/>
        <w:ind w:firstLine="560"/>
        <w:textAlignment w:val="baseline"/>
        <w:rPr>
          <w:rFonts w:ascii="宋体" w:hAnsi="宋体" w:cs="宋体"/>
          <w:sz w:val="24"/>
          <w:szCs w:val="24"/>
        </w:rPr>
      </w:pPr>
    </w:p>
    <w:p w:rsidR="00AB4B02" w:rsidRDefault="00AB4B02">
      <w:pPr>
        <w:adjustRightInd w:val="0"/>
        <w:textAlignment w:val="baseline"/>
        <w:rPr>
          <w:rFonts w:ascii="宋体" w:hAnsi="宋体" w:cs="宋体"/>
          <w:sz w:val="24"/>
          <w:szCs w:val="24"/>
        </w:rPr>
      </w:pPr>
    </w:p>
    <w:p w:rsidR="00AB4B02" w:rsidRDefault="008066A9">
      <w:pPr>
        <w:ind w:firstLine="560"/>
        <w:jc w:val="center"/>
        <w:rPr>
          <w:rFonts w:ascii="宋体" w:hAnsi="宋体" w:cs="宋体"/>
          <w:b/>
          <w:sz w:val="24"/>
          <w:szCs w:val="24"/>
        </w:rPr>
      </w:pPr>
      <w:r>
        <w:rPr>
          <w:rFonts w:ascii="宋体" w:hAnsi="宋体" w:cs="宋体" w:hint="eastAsia"/>
          <w:sz w:val="24"/>
          <w:szCs w:val="24"/>
        </w:rPr>
        <w:t xml:space="preserve">           供应商名称：</w:t>
      </w:r>
      <w:r>
        <w:rPr>
          <w:rFonts w:ascii="宋体" w:hAnsi="宋体" w:cs="宋体" w:hint="eastAsia"/>
          <w:sz w:val="24"/>
          <w:szCs w:val="24"/>
          <w:u w:val="single"/>
        </w:rPr>
        <w:t xml:space="preserve">       </w:t>
      </w:r>
      <w:r>
        <w:rPr>
          <w:rFonts w:ascii="宋体" w:hAnsi="宋体" w:cs="宋体" w:hint="eastAsia"/>
          <w:sz w:val="24"/>
          <w:szCs w:val="24"/>
        </w:rPr>
        <w:t>（公章）</w:t>
      </w:r>
    </w:p>
    <w:p w:rsidR="00AB4B02" w:rsidRDefault="008066A9">
      <w:pPr>
        <w:ind w:firstLine="560"/>
        <w:jc w:val="center"/>
        <w:rPr>
          <w:rFonts w:ascii="宋体" w:hAnsi="宋体" w:cs="宋体"/>
          <w:sz w:val="24"/>
          <w:szCs w:val="24"/>
        </w:rPr>
      </w:pPr>
      <w:r>
        <w:rPr>
          <w:rFonts w:ascii="宋体" w:hAnsi="宋体" w:cs="宋体" w:hint="eastAsia"/>
          <w:b/>
          <w:sz w:val="24"/>
          <w:szCs w:val="24"/>
        </w:rPr>
        <w:t xml:space="preserve">      </w:t>
      </w:r>
      <w:r>
        <w:rPr>
          <w:rFonts w:ascii="宋体" w:hAnsi="宋体" w:cs="宋体" w:hint="eastAsia"/>
          <w:sz w:val="24"/>
          <w:szCs w:val="24"/>
        </w:rPr>
        <w:t xml:space="preserve">  法定代表人或委托代理人：</w:t>
      </w:r>
      <w:r>
        <w:rPr>
          <w:rFonts w:ascii="宋体" w:hAnsi="宋体" w:cs="宋体" w:hint="eastAsia"/>
          <w:sz w:val="24"/>
          <w:szCs w:val="24"/>
          <w:u w:val="single"/>
        </w:rPr>
        <w:t xml:space="preserve">       </w:t>
      </w:r>
      <w:r>
        <w:rPr>
          <w:rFonts w:ascii="宋体" w:hAnsi="宋体" w:cs="宋体" w:hint="eastAsia"/>
          <w:sz w:val="24"/>
          <w:szCs w:val="24"/>
        </w:rPr>
        <w:t>（签字或盖章）</w:t>
      </w:r>
    </w:p>
    <w:p w:rsidR="00AB4B02" w:rsidRDefault="008066A9">
      <w:pPr>
        <w:ind w:firstLine="560"/>
        <w:jc w:val="center"/>
        <w:rPr>
          <w:rFonts w:ascii="宋体" w:hAnsi="宋体" w:cs="宋体"/>
          <w:sz w:val="24"/>
          <w:szCs w:val="24"/>
        </w:rPr>
      </w:pPr>
      <w:r>
        <w:rPr>
          <w:rFonts w:ascii="宋体" w:hAnsi="宋体" w:cs="宋体" w:hint="eastAsia"/>
          <w:sz w:val="24"/>
          <w:szCs w:val="24"/>
        </w:rPr>
        <w:t xml:space="preserve">               年   月  日</w:t>
      </w:r>
    </w:p>
    <w:p w:rsidR="00AB4B02" w:rsidRDefault="008066A9">
      <w:pPr>
        <w:spacing w:line="360" w:lineRule="auto"/>
        <w:jc w:val="center"/>
        <w:rPr>
          <w:rFonts w:ascii="宋体" w:hAnsi="宋体" w:cs="宋体"/>
          <w:kern w:val="0"/>
          <w:sz w:val="24"/>
          <w:szCs w:val="24"/>
        </w:rPr>
      </w:pPr>
      <w:r>
        <w:rPr>
          <w:rFonts w:ascii="宋体" w:hAnsi="宋体" w:cs="宋体" w:hint="eastAsia"/>
          <w:b/>
          <w:bCs/>
          <w:sz w:val="28"/>
          <w:szCs w:val="28"/>
        </w:rPr>
        <w:br w:type="page"/>
      </w:r>
      <w:bookmarkStart w:id="97" w:name="_Toc433122959"/>
      <w:bookmarkStart w:id="98" w:name="_Toc16464"/>
      <w:bookmarkStart w:id="99" w:name="_Toc8960"/>
    </w:p>
    <w:p w:rsidR="00AB4B02" w:rsidRDefault="008066A9">
      <w:pPr>
        <w:pStyle w:val="1"/>
        <w:rPr>
          <w:rFonts w:ascii="宋体" w:hAnsi="宋体" w:cs="宋体"/>
          <w:sz w:val="24"/>
          <w:szCs w:val="24"/>
        </w:rPr>
      </w:pPr>
      <w:bookmarkStart w:id="100" w:name="_Toc14055"/>
      <w:bookmarkStart w:id="101" w:name="_Toc23255"/>
      <w:r>
        <w:rPr>
          <w:rFonts w:ascii="宋体" w:hAnsi="宋体" w:cs="宋体" w:hint="eastAsia"/>
          <w:sz w:val="24"/>
          <w:szCs w:val="24"/>
        </w:rPr>
        <w:lastRenderedPageBreak/>
        <w:t>附件4：法定代表人证明书</w:t>
      </w:r>
      <w:bookmarkEnd w:id="97"/>
      <w:bookmarkEnd w:id="98"/>
      <w:bookmarkEnd w:id="99"/>
      <w:bookmarkEnd w:id="100"/>
      <w:bookmarkEnd w:id="101"/>
    </w:p>
    <w:p w:rsidR="00AB4B02" w:rsidRDefault="00AB4B02">
      <w:pPr>
        <w:spacing w:line="360" w:lineRule="auto"/>
        <w:jc w:val="center"/>
        <w:rPr>
          <w:rFonts w:ascii="宋体" w:hAnsi="宋体" w:cs="宋体"/>
          <w:b/>
          <w:sz w:val="24"/>
          <w:szCs w:val="24"/>
        </w:rPr>
      </w:pPr>
    </w:p>
    <w:p w:rsidR="00AB4B02" w:rsidRDefault="008066A9">
      <w:pPr>
        <w:spacing w:line="480" w:lineRule="auto"/>
        <w:jc w:val="center"/>
        <w:rPr>
          <w:rFonts w:ascii="宋体" w:hAnsi="宋体" w:cs="宋体"/>
          <w:b/>
          <w:sz w:val="24"/>
          <w:szCs w:val="24"/>
        </w:rPr>
      </w:pPr>
      <w:r>
        <w:rPr>
          <w:rFonts w:ascii="宋体" w:hAnsi="宋体" w:cs="宋体" w:hint="eastAsia"/>
          <w:b/>
          <w:sz w:val="24"/>
          <w:szCs w:val="24"/>
        </w:rPr>
        <w:t>法定代表人证明书</w:t>
      </w:r>
    </w:p>
    <w:p w:rsidR="00AB4B02" w:rsidRDefault="008066A9">
      <w:pPr>
        <w:spacing w:line="360" w:lineRule="auto"/>
        <w:rPr>
          <w:rFonts w:ascii="宋体" w:hAnsi="宋体" w:cs="宋体"/>
          <w:b/>
          <w:sz w:val="24"/>
          <w:szCs w:val="24"/>
        </w:rPr>
      </w:pPr>
      <w:r>
        <w:rPr>
          <w:rFonts w:ascii="宋体" w:hAnsi="宋体" w:cs="宋体" w:hint="eastAsia"/>
          <w:b/>
          <w:sz w:val="24"/>
          <w:szCs w:val="24"/>
        </w:rPr>
        <w:t>致：青海省文化馆</w:t>
      </w:r>
    </w:p>
    <w:p w:rsidR="00AB4B02" w:rsidRDefault="008066A9">
      <w:pPr>
        <w:spacing w:line="360" w:lineRule="auto"/>
        <w:rPr>
          <w:rFonts w:ascii="宋体" w:hAnsi="宋体" w:cs="宋体"/>
          <w:bCs/>
          <w:sz w:val="24"/>
          <w:szCs w:val="24"/>
          <w:u w:val="single"/>
        </w:rPr>
      </w:pPr>
      <w:r>
        <w:rPr>
          <w:rFonts w:ascii="宋体" w:hAnsi="宋体" w:cs="宋体" w:hint="eastAsia"/>
          <w:bCs/>
          <w:sz w:val="24"/>
          <w:szCs w:val="24"/>
        </w:rPr>
        <w:t>供应商名称：</w:t>
      </w:r>
      <w:r>
        <w:rPr>
          <w:rFonts w:ascii="宋体" w:hAnsi="宋体" w:cs="宋体" w:hint="eastAsia"/>
          <w:bCs/>
          <w:sz w:val="24"/>
          <w:szCs w:val="24"/>
          <w:u w:val="single"/>
        </w:rPr>
        <w:t xml:space="preserve">                    </w:t>
      </w:r>
    </w:p>
    <w:p w:rsidR="00AB4B02" w:rsidRDefault="008066A9">
      <w:pPr>
        <w:spacing w:line="360" w:lineRule="auto"/>
        <w:rPr>
          <w:rFonts w:ascii="宋体" w:hAnsi="宋体" w:cs="宋体"/>
          <w:bCs/>
          <w:sz w:val="24"/>
          <w:szCs w:val="24"/>
          <w:u w:val="single"/>
        </w:rPr>
      </w:pPr>
      <w:r>
        <w:rPr>
          <w:rFonts w:ascii="宋体" w:hAnsi="宋体" w:cs="宋体" w:hint="eastAsia"/>
          <w:bCs/>
          <w:sz w:val="24"/>
          <w:szCs w:val="24"/>
        </w:rPr>
        <w:t>单位性质：</w:t>
      </w:r>
      <w:r>
        <w:rPr>
          <w:rFonts w:ascii="宋体" w:hAnsi="宋体" w:cs="宋体" w:hint="eastAsia"/>
          <w:bCs/>
          <w:sz w:val="24"/>
          <w:szCs w:val="24"/>
          <w:u w:val="single"/>
        </w:rPr>
        <w:t xml:space="preserve">        </w:t>
      </w:r>
    </w:p>
    <w:p w:rsidR="00AB4B02" w:rsidRDefault="008066A9">
      <w:pPr>
        <w:spacing w:line="360" w:lineRule="auto"/>
        <w:rPr>
          <w:rFonts w:ascii="宋体" w:hAnsi="宋体" w:cs="宋体"/>
          <w:bCs/>
          <w:sz w:val="24"/>
          <w:szCs w:val="24"/>
          <w:u w:val="single"/>
        </w:rPr>
      </w:pPr>
      <w:r>
        <w:rPr>
          <w:rFonts w:ascii="宋体" w:hAnsi="宋体" w:cs="宋体" w:hint="eastAsia"/>
          <w:bCs/>
          <w:sz w:val="24"/>
          <w:szCs w:val="24"/>
        </w:rPr>
        <w:t>地    址：</w:t>
      </w:r>
      <w:r>
        <w:rPr>
          <w:rFonts w:ascii="宋体" w:hAnsi="宋体" w:cs="宋体" w:hint="eastAsia"/>
          <w:bCs/>
          <w:sz w:val="24"/>
          <w:szCs w:val="24"/>
          <w:u w:val="single"/>
        </w:rPr>
        <w:t xml:space="preserve">      </w:t>
      </w:r>
    </w:p>
    <w:p w:rsidR="00AB4B02" w:rsidRDefault="008066A9">
      <w:pPr>
        <w:spacing w:line="360" w:lineRule="auto"/>
        <w:rPr>
          <w:rFonts w:ascii="宋体" w:hAnsi="宋体" w:cs="宋体"/>
          <w:bCs/>
          <w:sz w:val="24"/>
          <w:szCs w:val="24"/>
        </w:rPr>
      </w:pPr>
      <w:r>
        <w:rPr>
          <w:rFonts w:ascii="宋体" w:hAnsi="宋体" w:cs="宋体" w:hint="eastAsia"/>
          <w:bCs/>
          <w:sz w:val="24"/>
          <w:szCs w:val="24"/>
        </w:rPr>
        <w:t>成立时间：</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AB4B02" w:rsidRDefault="008066A9">
      <w:pPr>
        <w:spacing w:line="360" w:lineRule="auto"/>
        <w:rPr>
          <w:rFonts w:ascii="宋体" w:hAnsi="宋体" w:cs="宋体"/>
          <w:bCs/>
          <w:sz w:val="24"/>
          <w:szCs w:val="24"/>
        </w:rPr>
      </w:pPr>
      <w:r>
        <w:rPr>
          <w:rFonts w:ascii="宋体" w:hAnsi="宋体" w:cs="宋体" w:hint="eastAsia"/>
          <w:bCs/>
          <w:sz w:val="24"/>
          <w:szCs w:val="24"/>
        </w:rPr>
        <w:t>经营期限：</w:t>
      </w:r>
      <w:r>
        <w:rPr>
          <w:rFonts w:ascii="宋体" w:hAnsi="宋体" w:cs="宋体" w:hint="eastAsia"/>
          <w:sz w:val="24"/>
          <w:szCs w:val="24"/>
          <w:u w:val="single"/>
        </w:rPr>
        <w:t xml:space="preserve">      </w:t>
      </w:r>
    </w:p>
    <w:p w:rsidR="00AB4B02" w:rsidRDefault="008066A9">
      <w:pPr>
        <w:spacing w:line="360" w:lineRule="auto"/>
        <w:rPr>
          <w:rFonts w:ascii="宋体" w:hAnsi="宋体" w:cs="宋体"/>
          <w:bCs/>
          <w:sz w:val="24"/>
          <w:szCs w:val="24"/>
        </w:rPr>
      </w:pPr>
      <w:r>
        <w:rPr>
          <w:rFonts w:ascii="宋体" w:hAnsi="宋体" w:cs="宋体" w:hint="eastAsia"/>
          <w:bCs/>
          <w:sz w:val="24"/>
          <w:szCs w:val="24"/>
        </w:rPr>
        <w:t>姓名：</w:t>
      </w:r>
      <w:r>
        <w:rPr>
          <w:rFonts w:ascii="宋体" w:hAnsi="宋体" w:cs="宋体" w:hint="eastAsia"/>
          <w:bCs/>
          <w:sz w:val="24"/>
          <w:szCs w:val="24"/>
          <w:u w:val="single"/>
        </w:rPr>
        <w:t xml:space="preserve">    </w:t>
      </w:r>
      <w:r>
        <w:rPr>
          <w:rFonts w:ascii="宋体" w:hAnsi="宋体" w:cs="宋体" w:hint="eastAsia"/>
          <w:bCs/>
          <w:sz w:val="24"/>
          <w:szCs w:val="24"/>
        </w:rPr>
        <w:t>性别：</w:t>
      </w:r>
      <w:r>
        <w:rPr>
          <w:rFonts w:ascii="宋体" w:hAnsi="宋体" w:cs="宋体" w:hint="eastAsia"/>
          <w:bCs/>
          <w:sz w:val="24"/>
          <w:szCs w:val="24"/>
          <w:u w:val="single"/>
        </w:rPr>
        <w:t xml:space="preserve">      </w:t>
      </w:r>
      <w:r>
        <w:rPr>
          <w:rFonts w:ascii="宋体" w:hAnsi="宋体" w:cs="宋体" w:hint="eastAsia"/>
          <w:bCs/>
          <w:sz w:val="24"/>
          <w:szCs w:val="24"/>
        </w:rPr>
        <w:t xml:space="preserve">  年龄：</w:t>
      </w:r>
      <w:r>
        <w:rPr>
          <w:rFonts w:ascii="宋体" w:hAnsi="宋体" w:cs="宋体" w:hint="eastAsia"/>
          <w:bCs/>
          <w:sz w:val="24"/>
          <w:szCs w:val="24"/>
          <w:u w:val="single"/>
        </w:rPr>
        <w:t xml:space="preserve">     </w:t>
      </w:r>
      <w:r>
        <w:rPr>
          <w:rFonts w:ascii="宋体" w:hAnsi="宋体" w:cs="宋体" w:hint="eastAsia"/>
          <w:bCs/>
          <w:sz w:val="24"/>
          <w:szCs w:val="24"/>
        </w:rPr>
        <w:t xml:space="preserve">   职务：</w:t>
      </w:r>
      <w:r>
        <w:rPr>
          <w:rFonts w:ascii="宋体" w:hAnsi="宋体" w:cs="宋体" w:hint="eastAsia"/>
          <w:bCs/>
          <w:sz w:val="24"/>
          <w:szCs w:val="24"/>
          <w:u w:val="single"/>
        </w:rPr>
        <w:t xml:space="preserve">     </w:t>
      </w:r>
      <w:r>
        <w:rPr>
          <w:rFonts w:ascii="宋体" w:hAnsi="宋体" w:cs="宋体" w:hint="eastAsia"/>
          <w:bCs/>
          <w:sz w:val="24"/>
          <w:szCs w:val="24"/>
        </w:rPr>
        <w:t xml:space="preserve">    </w:t>
      </w:r>
    </w:p>
    <w:p w:rsidR="00AB4B02" w:rsidRDefault="008066A9">
      <w:pPr>
        <w:spacing w:line="360" w:lineRule="auto"/>
        <w:rPr>
          <w:rFonts w:ascii="宋体" w:hAnsi="宋体" w:cs="宋体"/>
          <w:bCs/>
          <w:sz w:val="24"/>
          <w:szCs w:val="24"/>
        </w:rPr>
      </w:pPr>
      <w:r>
        <w:rPr>
          <w:rFonts w:ascii="宋体" w:hAnsi="宋体" w:cs="宋体" w:hint="eastAsia"/>
          <w:bCs/>
          <w:sz w:val="24"/>
          <w:szCs w:val="24"/>
        </w:rPr>
        <w:t xml:space="preserve">系 </w:t>
      </w:r>
      <w:r>
        <w:rPr>
          <w:rFonts w:ascii="宋体" w:hAnsi="宋体" w:cs="宋体" w:hint="eastAsia"/>
          <w:bCs/>
          <w:sz w:val="24"/>
          <w:szCs w:val="24"/>
          <w:u w:val="single"/>
        </w:rPr>
        <w:t xml:space="preserve">                           </w:t>
      </w:r>
      <w:r>
        <w:rPr>
          <w:rFonts w:ascii="宋体" w:hAnsi="宋体" w:cs="宋体" w:hint="eastAsia"/>
          <w:bCs/>
          <w:sz w:val="24"/>
          <w:szCs w:val="24"/>
        </w:rPr>
        <w:t xml:space="preserve">（供应商名称）的法定代表人。        </w:t>
      </w:r>
    </w:p>
    <w:p w:rsidR="00AB4B02" w:rsidRDefault="008066A9">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特此证明。   </w:t>
      </w:r>
    </w:p>
    <w:p w:rsidR="00AB4B02" w:rsidRDefault="00AB4B02">
      <w:pPr>
        <w:spacing w:line="360" w:lineRule="auto"/>
        <w:rPr>
          <w:rFonts w:ascii="宋体" w:hAnsi="宋体" w:cs="宋体"/>
          <w:bCs/>
          <w:sz w:val="24"/>
          <w:szCs w:val="24"/>
        </w:rPr>
      </w:pPr>
    </w:p>
    <w:p w:rsidR="00AB4B02" w:rsidRDefault="00AB4B02">
      <w:pPr>
        <w:autoSpaceDE w:val="0"/>
        <w:autoSpaceDN w:val="0"/>
        <w:spacing w:line="360" w:lineRule="auto"/>
        <w:jc w:val="left"/>
        <w:rPr>
          <w:rFonts w:ascii="宋体" w:hAnsi="宋体" w:cs="宋体"/>
          <w:kern w:val="0"/>
          <w:sz w:val="24"/>
          <w:szCs w:val="24"/>
        </w:rPr>
      </w:pPr>
    </w:p>
    <w:p w:rsidR="00AB4B02" w:rsidRDefault="00AB4B02">
      <w:pPr>
        <w:autoSpaceDE w:val="0"/>
        <w:autoSpaceDN w:val="0"/>
        <w:spacing w:line="360" w:lineRule="auto"/>
        <w:jc w:val="left"/>
        <w:rPr>
          <w:rFonts w:ascii="宋体" w:hAnsi="宋体" w:cs="宋体"/>
          <w:kern w:val="0"/>
          <w:sz w:val="24"/>
          <w:szCs w:val="24"/>
        </w:rPr>
      </w:pPr>
    </w:p>
    <w:p w:rsidR="00AB4B02" w:rsidRDefault="00AB4B02">
      <w:pPr>
        <w:autoSpaceDE w:val="0"/>
        <w:autoSpaceDN w:val="0"/>
        <w:spacing w:line="360" w:lineRule="auto"/>
        <w:jc w:val="left"/>
        <w:rPr>
          <w:rFonts w:ascii="宋体" w:hAnsi="宋体" w:cs="宋体"/>
          <w:kern w:val="0"/>
          <w:sz w:val="24"/>
          <w:szCs w:val="24"/>
        </w:rPr>
      </w:pPr>
    </w:p>
    <w:p w:rsidR="00AB4B02" w:rsidRDefault="00AB4B02">
      <w:pPr>
        <w:autoSpaceDE w:val="0"/>
        <w:autoSpaceDN w:val="0"/>
        <w:spacing w:line="360" w:lineRule="auto"/>
        <w:jc w:val="left"/>
        <w:rPr>
          <w:rFonts w:ascii="宋体" w:hAnsi="宋体" w:cs="宋体"/>
          <w:kern w:val="0"/>
          <w:sz w:val="24"/>
          <w:szCs w:val="24"/>
        </w:rPr>
      </w:pPr>
    </w:p>
    <w:p w:rsidR="00AB4B02" w:rsidRDefault="00AB4B02">
      <w:pPr>
        <w:autoSpaceDE w:val="0"/>
        <w:autoSpaceDN w:val="0"/>
        <w:spacing w:line="360" w:lineRule="auto"/>
        <w:jc w:val="left"/>
        <w:rPr>
          <w:rFonts w:ascii="宋体" w:hAnsi="宋体" w:cs="宋体"/>
          <w:kern w:val="0"/>
          <w:sz w:val="24"/>
          <w:szCs w:val="24"/>
        </w:rPr>
      </w:pPr>
    </w:p>
    <w:p w:rsidR="00AB4B02" w:rsidRDefault="008066A9">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 xml:space="preserve">  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AB4B02" w:rsidRDefault="008066A9">
      <w:pPr>
        <w:spacing w:line="360" w:lineRule="auto"/>
        <w:ind w:firstLineChars="800" w:firstLine="1920"/>
        <w:jc w:val="right"/>
        <w:rPr>
          <w:rFonts w:ascii="宋体" w:hAnsi="宋体" w:cs="宋体"/>
          <w:bCs/>
          <w:sz w:val="24"/>
          <w:szCs w:val="24"/>
        </w:rPr>
      </w:pPr>
      <w:r>
        <w:rPr>
          <w:rFonts w:ascii="宋体" w:hAnsi="宋体" w:cs="宋体" w:hint="eastAsia"/>
          <w:bCs/>
          <w:sz w:val="24"/>
          <w:szCs w:val="24"/>
        </w:rPr>
        <w:t>法定代表人：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AB4B02" w:rsidRDefault="008066A9">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bookmarkStart w:id="102" w:name="_Toc298683397"/>
      <w:bookmarkStart w:id="103" w:name="_Toc433122960"/>
      <w:bookmarkStart w:id="104" w:name="_Toc16709"/>
    </w:p>
    <w:p w:rsidR="00AB4B02" w:rsidRDefault="008066A9">
      <w:pPr>
        <w:pStyle w:val="1"/>
        <w:rPr>
          <w:rFonts w:ascii="宋体" w:hAnsi="宋体" w:cs="宋体"/>
          <w:sz w:val="24"/>
          <w:szCs w:val="24"/>
        </w:rPr>
      </w:pPr>
      <w:bookmarkStart w:id="105" w:name="_Toc18341"/>
      <w:r>
        <w:rPr>
          <w:rFonts w:ascii="宋体" w:hAnsi="宋体" w:cs="宋体" w:hint="eastAsia"/>
          <w:sz w:val="24"/>
          <w:szCs w:val="24"/>
        </w:rPr>
        <w:br w:type="page"/>
      </w:r>
      <w:bookmarkStart w:id="106" w:name="_Toc23880"/>
      <w:r>
        <w:rPr>
          <w:rFonts w:ascii="宋体" w:hAnsi="宋体" w:cs="宋体" w:hint="eastAsia"/>
          <w:sz w:val="24"/>
          <w:szCs w:val="24"/>
        </w:rPr>
        <w:lastRenderedPageBreak/>
        <w:t>附件</w:t>
      </w:r>
      <w:bookmarkStart w:id="107" w:name="_Toc323800509"/>
      <w:bookmarkStart w:id="108" w:name="_Toc323717404"/>
      <w:bookmarkStart w:id="109" w:name="_Toc201287640"/>
      <w:bookmarkEnd w:id="102"/>
      <w:r>
        <w:rPr>
          <w:rFonts w:ascii="宋体" w:hAnsi="宋体" w:cs="宋体" w:hint="eastAsia"/>
          <w:sz w:val="24"/>
          <w:szCs w:val="24"/>
        </w:rPr>
        <w:t>5：</w:t>
      </w:r>
      <w:bookmarkEnd w:id="103"/>
      <w:bookmarkEnd w:id="104"/>
      <w:bookmarkEnd w:id="105"/>
      <w:r>
        <w:rPr>
          <w:rFonts w:ascii="宋体" w:hAnsi="宋体" w:cs="宋体" w:hint="eastAsia"/>
          <w:sz w:val="24"/>
          <w:szCs w:val="24"/>
        </w:rPr>
        <w:t>授权委托书</w:t>
      </w:r>
      <w:bookmarkEnd w:id="106"/>
    </w:p>
    <w:p w:rsidR="00AB4B02" w:rsidRDefault="008066A9">
      <w:pPr>
        <w:spacing w:line="360" w:lineRule="auto"/>
        <w:jc w:val="center"/>
        <w:rPr>
          <w:rFonts w:ascii="宋体" w:hAnsi="宋体" w:cs="宋体"/>
          <w:sz w:val="24"/>
          <w:szCs w:val="24"/>
        </w:rPr>
      </w:pPr>
      <w:r>
        <w:rPr>
          <w:rFonts w:ascii="宋体" w:hAnsi="宋体" w:cs="宋体" w:hint="eastAsia"/>
          <w:b/>
          <w:bCs/>
          <w:sz w:val="24"/>
          <w:szCs w:val="24"/>
        </w:rPr>
        <w:t>授权委托书</w:t>
      </w:r>
    </w:p>
    <w:p w:rsidR="00AB4B02" w:rsidRDefault="008066A9">
      <w:pPr>
        <w:spacing w:line="480" w:lineRule="auto"/>
        <w:ind w:firstLineChars="200" w:firstLine="480"/>
        <w:rPr>
          <w:rFonts w:ascii="宋体" w:hAnsi="宋体" w:cs="宋体"/>
          <w:sz w:val="24"/>
          <w:szCs w:val="24"/>
        </w:rPr>
      </w:pPr>
      <w:r>
        <w:rPr>
          <w:rFonts w:ascii="宋体" w:hAnsi="宋体" w:cs="宋体" w:hint="eastAsia"/>
          <w:sz w:val="24"/>
          <w:szCs w:val="24"/>
        </w:rPr>
        <w:t xml:space="preserve">本人 </w:t>
      </w:r>
      <w:r>
        <w:rPr>
          <w:rFonts w:ascii="宋体" w:hAnsi="宋体" w:cs="宋体" w:hint="eastAsia"/>
          <w:sz w:val="24"/>
          <w:szCs w:val="24"/>
          <w:u w:val="single"/>
        </w:rPr>
        <w:t xml:space="preserve">     </w:t>
      </w:r>
      <w:r>
        <w:rPr>
          <w:rFonts w:ascii="宋体" w:hAnsi="宋体" w:cs="宋体" w:hint="eastAsia"/>
          <w:sz w:val="24"/>
          <w:szCs w:val="24"/>
        </w:rPr>
        <w:t>系</w:t>
      </w:r>
      <w:r>
        <w:rPr>
          <w:rFonts w:ascii="宋体" w:hAnsi="宋体" w:cs="宋体" w:hint="eastAsia"/>
          <w:sz w:val="24"/>
          <w:szCs w:val="24"/>
          <w:u w:val="single"/>
        </w:rPr>
        <w:t xml:space="preserve">    （供应商名称）    </w:t>
      </w:r>
      <w:r>
        <w:rPr>
          <w:rFonts w:ascii="宋体" w:hAnsi="宋体" w:cs="宋体" w:hint="eastAsia"/>
          <w:sz w:val="24"/>
          <w:szCs w:val="24"/>
        </w:rPr>
        <w:t xml:space="preserve"> 的法定代表人，现委托    </w:t>
      </w:r>
    </w:p>
    <w:p w:rsidR="00AB4B02" w:rsidRDefault="008066A9">
      <w:pPr>
        <w:spacing w:line="480" w:lineRule="auto"/>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 xml:space="preserve">为我方代理人。代理人根据授权，以我方名义签署、澄清、说明、补正、递交、撤回、修改 </w:t>
      </w:r>
      <w:r>
        <w:rPr>
          <w:rFonts w:ascii="宋体" w:hAnsi="宋体" w:cs="宋体" w:hint="eastAsia"/>
          <w:sz w:val="24"/>
          <w:szCs w:val="24"/>
          <w:u w:val="single"/>
        </w:rPr>
        <w:t>青海全民艺术普及师资库（项目名称）</w:t>
      </w:r>
      <w:r>
        <w:rPr>
          <w:rFonts w:ascii="宋体" w:hAnsi="宋体" w:cs="宋体" w:hint="eastAsia"/>
          <w:sz w:val="24"/>
          <w:szCs w:val="24"/>
        </w:rPr>
        <w:t xml:space="preserve">比选响应文件、签订合同和处理有关事宜，其法律后果由我方承担。 </w:t>
      </w:r>
    </w:p>
    <w:p w:rsidR="00AB4B02" w:rsidRDefault="008066A9">
      <w:pPr>
        <w:spacing w:line="480" w:lineRule="auto"/>
        <w:rPr>
          <w:rFonts w:ascii="宋体" w:hAnsi="宋体" w:cs="宋体"/>
          <w:sz w:val="24"/>
          <w:szCs w:val="24"/>
        </w:rPr>
      </w:pPr>
      <w:r>
        <w:rPr>
          <w:rFonts w:ascii="宋体" w:hAnsi="宋体" w:cs="宋体" w:hint="eastAsia"/>
          <w:sz w:val="24"/>
          <w:szCs w:val="24"/>
        </w:rPr>
        <w:t>代理人无转委托权。</w:t>
      </w:r>
    </w:p>
    <w:p w:rsidR="00AB4B02" w:rsidRDefault="008066A9">
      <w:pPr>
        <w:spacing w:line="480" w:lineRule="auto"/>
        <w:rPr>
          <w:rFonts w:ascii="宋体" w:hAnsi="宋体" w:cs="宋体"/>
          <w:sz w:val="24"/>
          <w:szCs w:val="24"/>
        </w:rPr>
      </w:pPr>
      <w:r>
        <w:rPr>
          <w:rFonts w:ascii="宋体" w:hAnsi="宋体" w:cs="宋体" w:hint="eastAsia"/>
          <w:sz w:val="24"/>
          <w:szCs w:val="24"/>
        </w:rPr>
        <w:t>授权期限：自      年   月   日起至      年   月   日止。</w:t>
      </w:r>
    </w:p>
    <w:p w:rsidR="00AB4B02" w:rsidRDefault="008066A9">
      <w:pPr>
        <w:spacing w:line="480" w:lineRule="auto"/>
        <w:rPr>
          <w:rFonts w:ascii="宋体" w:hAnsi="宋体" w:cs="宋体"/>
          <w:sz w:val="24"/>
          <w:szCs w:val="24"/>
          <w:u w:val="single"/>
        </w:rPr>
      </w:pPr>
      <w:r>
        <w:rPr>
          <w:rFonts w:ascii="宋体" w:hAnsi="宋体" w:cs="宋体" w:hint="eastAsia"/>
          <w:sz w:val="24"/>
          <w:szCs w:val="24"/>
        </w:rPr>
        <w:t>联系人：</w:t>
      </w:r>
      <w:r>
        <w:rPr>
          <w:rFonts w:ascii="宋体" w:hAnsi="宋体" w:cs="宋体" w:hint="eastAsia"/>
          <w:sz w:val="24"/>
          <w:szCs w:val="24"/>
          <w:u w:val="single"/>
        </w:rPr>
        <w:t xml:space="preserve">         </w:t>
      </w:r>
      <w:r>
        <w:rPr>
          <w:rFonts w:ascii="宋体" w:hAnsi="宋体" w:cs="宋体" w:hint="eastAsia"/>
          <w:sz w:val="24"/>
          <w:szCs w:val="24"/>
        </w:rPr>
        <w:t xml:space="preserve">     联系电话：</w:t>
      </w:r>
      <w:r>
        <w:rPr>
          <w:rFonts w:ascii="宋体" w:hAnsi="宋体" w:cs="宋体" w:hint="eastAsia"/>
          <w:sz w:val="24"/>
          <w:szCs w:val="24"/>
          <w:u w:val="single"/>
        </w:rPr>
        <w:t xml:space="preserve">                  </w:t>
      </w:r>
    </w:p>
    <w:p w:rsidR="00AB4B02" w:rsidRDefault="008066A9">
      <w:pPr>
        <w:spacing w:line="480" w:lineRule="auto"/>
        <w:rPr>
          <w:rFonts w:ascii="宋体" w:hAnsi="宋体" w:cs="宋体"/>
          <w:sz w:val="24"/>
          <w:szCs w:val="24"/>
        </w:rPr>
      </w:pPr>
      <w:r>
        <w:rPr>
          <w:rFonts w:ascii="宋体" w:hAnsi="宋体" w:cs="宋体" w:hint="eastAsia"/>
          <w:sz w:val="24"/>
          <w:szCs w:val="24"/>
        </w:rPr>
        <w:t xml:space="preserve">附：法定代表人及代理人身份证复印件 </w:t>
      </w:r>
    </w:p>
    <w:p w:rsidR="00AB4B02" w:rsidRDefault="00AB4B02">
      <w:pPr>
        <w:spacing w:line="480" w:lineRule="auto"/>
        <w:rPr>
          <w:rFonts w:ascii="宋体" w:hAnsi="宋体" w:cs="宋体"/>
          <w:sz w:val="24"/>
          <w:szCs w:val="24"/>
        </w:rPr>
      </w:pPr>
    </w:p>
    <w:p w:rsidR="00AB4B02" w:rsidRDefault="00AB4B02">
      <w:pPr>
        <w:spacing w:line="360" w:lineRule="auto"/>
        <w:rPr>
          <w:rFonts w:ascii="宋体" w:hAnsi="宋体" w:cs="宋体"/>
          <w:sz w:val="24"/>
          <w:szCs w:val="24"/>
        </w:rPr>
      </w:pPr>
    </w:p>
    <w:p w:rsidR="00AB4B02" w:rsidRDefault="00AB4B02">
      <w:pPr>
        <w:spacing w:line="360" w:lineRule="auto"/>
        <w:rPr>
          <w:rFonts w:ascii="宋体" w:hAnsi="宋体" w:cs="宋体"/>
          <w:sz w:val="24"/>
          <w:szCs w:val="24"/>
        </w:rPr>
      </w:pPr>
    </w:p>
    <w:p w:rsidR="00AB4B02" w:rsidRDefault="00AB4B02">
      <w:pPr>
        <w:spacing w:line="360" w:lineRule="auto"/>
        <w:rPr>
          <w:rFonts w:ascii="宋体" w:hAnsi="宋体" w:cs="宋体"/>
          <w:sz w:val="24"/>
          <w:szCs w:val="24"/>
        </w:rPr>
      </w:pPr>
    </w:p>
    <w:p w:rsidR="00AB4B02" w:rsidRDefault="00AB4B02">
      <w:pPr>
        <w:pStyle w:val="a7"/>
        <w:rPr>
          <w:rFonts w:ascii="宋体" w:hAnsi="宋体" w:cs="宋体"/>
          <w:sz w:val="24"/>
          <w:szCs w:val="24"/>
        </w:rPr>
      </w:pPr>
    </w:p>
    <w:p w:rsidR="00AB4B02" w:rsidRDefault="00AB4B02">
      <w:pPr>
        <w:pStyle w:val="a7"/>
        <w:rPr>
          <w:rFonts w:ascii="宋体" w:hAnsi="宋体" w:cs="宋体"/>
          <w:sz w:val="24"/>
          <w:szCs w:val="24"/>
        </w:rPr>
      </w:pPr>
    </w:p>
    <w:p w:rsidR="00AB4B02" w:rsidRDefault="00AB4B02">
      <w:pPr>
        <w:pStyle w:val="a7"/>
        <w:rPr>
          <w:rFonts w:ascii="宋体" w:hAnsi="宋体" w:cs="宋体"/>
          <w:sz w:val="24"/>
          <w:szCs w:val="24"/>
        </w:rPr>
      </w:pPr>
    </w:p>
    <w:p w:rsidR="00AB4B02" w:rsidRDefault="00AB4B02">
      <w:pPr>
        <w:pStyle w:val="a7"/>
        <w:rPr>
          <w:rFonts w:ascii="宋体" w:hAnsi="宋体" w:cs="宋体"/>
          <w:sz w:val="24"/>
          <w:szCs w:val="24"/>
        </w:rPr>
      </w:pPr>
    </w:p>
    <w:p w:rsidR="00AB4B02" w:rsidRDefault="00AB4B02">
      <w:pPr>
        <w:spacing w:line="360" w:lineRule="auto"/>
        <w:rPr>
          <w:rFonts w:ascii="宋体" w:hAnsi="宋体" w:cs="宋体"/>
          <w:sz w:val="24"/>
          <w:szCs w:val="24"/>
        </w:rPr>
      </w:pPr>
    </w:p>
    <w:p w:rsidR="00AB4B02" w:rsidRDefault="008066A9">
      <w:pPr>
        <w:spacing w:line="360" w:lineRule="auto"/>
        <w:ind w:firstLineChars="600" w:firstLine="1440"/>
        <w:rPr>
          <w:rFonts w:ascii="宋体" w:hAnsi="宋体" w:cs="宋体"/>
          <w:bCs/>
          <w:sz w:val="24"/>
          <w:szCs w:val="24"/>
        </w:rPr>
      </w:pPr>
      <w:bookmarkStart w:id="110" w:name="_Toc13560"/>
      <w:bookmarkStart w:id="111" w:name="_Toc298683399"/>
      <w:bookmarkStart w:id="112" w:name="_Toc1594"/>
      <w:bookmarkStart w:id="113" w:name="_Toc433122961"/>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AB4B02" w:rsidRDefault="008066A9">
      <w:pPr>
        <w:spacing w:line="360" w:lineRule="auto"/>
        <w:ind w:firstLineChars="800" w:firstLine="1920"/>
        <w:jc w:val="right"/>
        <w:rPr>
          <w:rFonts w:ascii="宋体" w:hAnsi="宋体" w:cs="宋体"/>
          <w:bCs/>
          <w:sz w:val="24"/>
          <w:szCs w:val="24"/>
        </w:rPr>
      </w:pPr>
      <w:r>
        <w:rPr>
          <w:rFonts w:ascii="宋体" w:hAnsi="宋体" w:cs="宋体" w:hint="eastAsia"/>
          <w:bCs/>
          <w:sz w:val="24"/>
          <w:szCs w:val="24"/>
        </w:rPr>
        <w:t>法定代表人：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AB4B02" w:rsidRDefault="008066A9">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AB4B02" w:rsidRDefault="00AB4B02">
      <w:pPr>
        <w:spacing w:line="360" w:lineRule="auto"/>
        <w:ind w:firstLineChars="200" w:firstLine="480"/>
        <w:rPr>
          <w:rFonts w:ascii="宋体" w:hAnsi="宋体" w:cs="宋体"/>
          <w:sz w:val="24"/>
          <w:szCs w:val="24"/>
        </w:rPr>
      </w:pPr>
      <w:bookmarkStart w:id="114" w:name="_Toc298683401"/>
      <w:bookmarkStart w:id="115" w:name="_Toc433122963"/>
      <w:bookmarkStart w:id="116" w:name="_Toc10488"/>
      <w:bookmarkStart w:id="117" w:name="_Toc201287641"/>
      <w:bookmarkStart w:id="118" w:name="_Toc323717405"/>
      <w:bookmarkStart w:id="119" w:name="_Toc323800510"/>
      <w:bookmarkEnd w:id="107"/>
      <w:bookmarkEnd w:id="108"/>
      <w:bookmarkEnd w:id="109"/>
      <w:bookmarkEnd w:id="110"/>
      <w:bookmarkEnd w:id="111"/>
      <w:bookmarkEnd w:id="112"/>
      <w:bookmarkEnd w:id="113"/>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8066A9">
      <w:pPr>
        <w:pStyle w:val="1"/>
        <w:rPr>
          <w:rFonts w:ascii="宋体" w:hAnsi="宋体" w:cs="宋体"/>
          <w:sz w:val="24"/>
          <w:szCs w:val="24"/>
        </w:rPr>
      </w:pPr>
      <w:bookmarkStart w:id="120" w:name="_Toc26120"/>
      <w:bookmarkStart w:id="121" w:name="_Toc20203"/>
      <w:r>
        <w:rPr>
          <w:rFonts w:ascii="宋体" w:hAnsi="宋体" w:cs="宋体" w:hint="eastAsia"/>
          <w:sz w:val="24"/>
          <w:szCs w:val="24"/>
        </w:rPr>
        <w:lastRenderedPageBreak/>
        <w:t>附件6：供应商承诺函</w:t>
      </w:r>
      <w:bookmarkEnd w:id="120"/>
      <w:bookmarkEnd w:id="121"/>
    </w:p>
    <w:p w:rsidR="00AB4B02" w:rsidRDefault="00AB4B02">
      <w:pPr>
        <w:ind w:firstLineChars="900" w:firstLine="2168"/>
        <w:rPr>
          <w:rFonts w:ascii="宋体" w:hAnsi="宋体" w:cs="宋体"/>
          <w:b/>
          <w:bCs/>
          <w:sz w:val="24"/>
          <w:szCs w:val="24"/>
        </w:rPr>
      </w:pPr>
    </w:p>
    <w:p w:rsidR="00AB4B02" w:rsidRDefault="008066A9">
      <w:pPr>
        <w:jc w:val="center"/>
        <w:rPr>
          <w:rFonts w:ascii="宋体" w:hAnsi="宋体" w:cs="宋体"/>
          <w:b/>
          <w:bCs/>
          <w:sz w:val="24"/>
          <w:szCs w:val="24"/>
        </w:rPr>
      </w:pPr>
      <w:r>
        <w:rPr>
          <w:rFonts w:ascii="宋体" w:hAnsi="宋体" w:cs="宋体" w:hint="eastAsia"/>
          <w:b/>
          <w:bCs/>
          <w:sz w:val="24"/>
          <w:szCs w:val="24"/>
        </w:rPr>
        <w:t>供应商承诺函</w:t>
      </w:r>
    </w:p>
    <w:p w:rsidR="00AB4B02" w:rsidRDefault="00AB4B02">
      <w:pPr>
        <w:pStyle w:val="a4"/>
        <w:rPr>
          <w:rFonts w:hAnsi="宋体" w:cs="宋体"/>
          <w:sz w:val="24"/>
          <w:szCs w:val="24"/>
        </w:rPr>
      </w:pPr>
    </w:p>
    <w:p w:rsidR="00AB4B02" w:rsidRDefault="00AB4B02">
      <w:pPr>
        <w:rPr>
          <w:rFonts w:ascii="宋体" w:hAnsi="宋体" w:cs="宋体"/>
          <w:b/>
          <w:bCs/>
          <w:sz w:val="24"/>
          <w:szCs w:val="24"/>
        </w:rPr>
      </w:pPr>
    </w:p>
    <w:p w:rsidR="00AB4B02" w:rsidRDefault="008066A9">
      <w:pPr>
        <w:spacing w:line="360" w:lineRule="auto"/>
        <w:rPr>
          <w:rFonts w:ascii="宋体" w:hAnsi="宋体" w:cs="宋体"/>
          <w:b/>
          <w:bCs/>
          <w:sz w:val="24"/>
          <w:szCs w:val="24"/>
        </w:rPr>
      </w:pPr>
      <w:r>
        <w:rPr>
          <w:rFonts w:ascii="宋体" w:hAnsi="宋体" w:cs="宋体" w:hint="eastAsia"/>
          <w:b/>
          <w:bCs/>
          <w:sz w:val="24"/>
          <w:szCs w:val="24"/>
        </w:rPr>
        <w:t>致：青海省文化馆</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关于贵方2021年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日采购项目，本签字人愿意参加投标，提供采购项目服务要求的所有服务，并证实提交的所有资料是准确的和真实的。同时，我代表</w:t>
      </w:r>
      <w:r>
        <w:rPr>
          <w:rFonts w:ascii="宋体" w:hAnsi="宋体" w:cs="宋体" w:hint="eastAsia"/>
          <w:sz w:val="24"/>
          <w:szCs w:val="24"/>
          <w:u w:val="single"/>
        </w:rPr>
        <w:t>（供应商名称）</w:t>
      </w:r>
      <w:r>
        <w:rPr>
          <w:rFonts w:ascii="宋体" w:hAnsi="宋体" w:cs="宋体" w:hint="eastAsia"/>
          <w:sz w:val="24"/>
          <w:szCs w:val="24"/>
        </w:rPr>
        <w:t>，在此作如下承诺：</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 xml:space="preserve">  1、完全理解和接受询比采购文件的一切规定和要求；</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 xml:space="preserve">  2、若成交，我方将按照询比采购文件的具体规定与采购人签订采购合同，并且严格履行合同义务，按时提供优质的服务。如果在合同执行过程中，发现服务质量、数量出现问题，我方一定尽快完善，并承担相应的经济责任；</w:t>
      </w:r>
    </w:p>
    <w:p w:rsidR="00AB4B02" w:rsidRDefault="008066A9">
      <w:pPr>
        <w:spacing w:line="360" w:lineRule="auto"/>
        <w:ind w:firstLineChars="250" w:firstLine="600"/>
        <w:rPr>
          <w:rFonts w:ascii="宋体" w:hAnsi="宋体" w:cs="宋体"/>
          <w:sz w:val="24"/>
          <w:szCs w:val="24"/>
        </w:rPr>
      </w:pPr>
      <w:r>
        <w:rPr>
          <w:rFonts w:ascii="宋体" w:hAnsi="宋体" w:cs="宋体" w:hint="eastAsia"/>
          <w:sz w:val="24"/>
          <w:szCs w:val="24"/>
        </w:rPr>
        <w:t>3、我方保证甲方在使用该产品或其任何一部分时，不受第三方提出的侵犯专利权、著作权、商标权和工业设计权等知识产权的起诉，若有违犯，愿承担相应的一切责任。</w:t>
      </w:r>
    </w:p>
    <w:p w:rsidR="00AB4B02" w:rsidRDefault="008066A9">
      <w:pPr>
        <w:spacing w:line="360" w:lineRule="auto"/>
        <w:ind w:firstLineChars="250" w:firstLine="600"/>
        <w:rPr>
          <w:rFonts w:ascii="宋体" w:hAnsi="宋体" w:cs="宋体"/>
          <w:sz w:val="24"/>
          <w:szCs w:val="24"/>
        </w:rPr>
      </w:pPr>
      <w:r>
        <w:rPr>
          <w:rFonts w:ascii="宋体" w:hAnsi="宋体" w:cs="宋体" w:hint="eastAsia"/>
          <w:sz w:val="24"/>
          <w:szCs w:val="24"/>
        </w:rPr>
        <w:t>4、我方承诺，除询比采购文件中规定的进口产品外，所投的产品均为国产产品，且均符合国家强制性标准。若有不实，愿承担相应的责任。</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 xml:space="preserve"> 5、在整个询比过程中我方若有违规行为，贵方可按询比采购文件之规定给予处罚，我方完全接受。</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 xml:space="preserve"> 6、若成交，本承诺将成为合同不可分割的一部分，与合同具有同等的法律效力。</w:t>
      </w:r>
    </w:p>
    <w:p w:rsidR="00AB4B02" w:rsidRDefault="00AB4B02">
      <w:pPr>
        <w:pStyle w:val="a4"/>
        <w:spacing w:line="360" w:lineRule="auto"/>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AB4B02" w:rsidRDefault="008066A9">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AB4B02" w:rsidRDefault="00AB4B02">
      <w:pPr>
        <w:pStyle w:val="a4"/>
        <w:rPr>
          <w:rFonts w:hAnsi="宋体" w:cs="宋体"/>
          <w:bCs/>
          <w:sz w:val="24"/>
          <w:szCs w:val="24"/>
        </w:rPr>
      </w:pPr>
    </w:p>
    <w:p w:rsidR="00AB4B02" w:rsidRDefault="008066A9">
      <w:pPr>
        <w:pStyle w:val="1"/>
        <w:rPr>
          <w:rFonts w:ascii="宋体" w:hAnsi="宋体" w:cs="宋体"/>
          <w:sz w:val="24"/>
          <w:szCs w:val="24"/>
        </w:rPr>
      </w:pPr>
      <w:bookmarkStart w:id="122" w:name="_Toc496626239"/>
      <w:bookmarkStart w:id="123" w:name="_Toc4671"/>
      <w:bookmarkStart w:id="124" w:name="_Toc16159"/>
      <w:r>
        <w:rPr>
          <w:rFonts w:ascii="宋体" w:hAnsi="宋体" w:cs="宋体" w:hint="eastAsia"/>
          <w:sz w:val="24"/>
          <w:szCs w:val="24"/>
        </w:rPr>
        <w:lastRenderedPageBreak/>
        <w:t>附件</w:t>
      </w:r>
      <w:bookmarkStart w:id="125" w:name="_Toc376936779"/>
      <w:bookmarkStart w:id="126" w:name="_Toc365019584"/>
      <w:bookmarkStart w:id="127" w:name="_Toc351475542"/>
      <w:r>
        <w:rPr>
          <w:rFonts w:ascii="宋体" w:hAnsi="宋体" w:cs="宋体" w:hint="eastAsia"/>
          <w:sz w:val="24"/>
          <w:szCs w:val="24"/>
        </w:rPr>
        <w:t>7：供应商诚信承诺书</w:t>
      </w:r>
      <w:bookmarkEnd w:id="122"/>
      <w:bookmarkEnd w:id="123"/>
      <w:bookmarkEnd w:id="124"/>
      <w:bookmarkEnd w:id="125"/>
      <w:bookmarkEnd w:id="126"/>
      <w:bookmarkEnd w:id="127"/>
    </w:p>
    <w:p w:rsidR="00AB4B02" w:rsidRDefault="00AB4B02">
      <w:pPr>
        <w:pStyle w:val="a4"/>
        <w:rPr>
          <w:rFonts w:hAnsi="宋体" w:cs="宋体"/>
          <w:sz w:val="24"/>
          <w:szCs w:val="24"/>
        </w:rPr>
      </w:pPr>
    </w:p>
    <w:p w:rsidR="00AB4B02" w:rsidRDefault="008066A9">
      <w:pPr>
        <w:spacing w:line="360" w:lineRule="auto"/>
        <w:jc w:val="center"/>
        <w:rPr>
          <w:rFonts w:ascii="宋体" w:hAnsi="宋体" w:cs="宋体"/>
          <w:b/>
          <w:sz w:val="24"/>
          <w:szCs w:val="24"/>
        </w:rPr>
      </w:pPr>
      <w:r>
        <w:rPr>
          <w:rFonts w:ascii="宋体" w:hAnsi="宋体" w:cs="宋体" w:hint="eastAsia"/>
          <w:b/>
          <w:sz w:val="24"/>
          <w:szCs w:val="24"/>
        </w:rPr>
        <w:t>供应商诚信承诺书</w:t>
      </w:r>
    </w:p>
    <w:p w:rsidR="00AB4B02" w:rsidRDefault="00AB4B02">
      <w:pPr>
        <w:pStyle w:val="a4"/>
        <w:rPr>
          <w:rFonts w:hAnsi="宋体" w:cs="宋体"/>
          <w:sz w:val="24"/>
          <w:szCs w:val="24"/>
        </w:rPr>
      </w:pPr>
    </w:p>
    <w:p w:rsidR="00AB4B02" w:rsidRDefault="008066A9">
      <w:pPr>
        <w:spacing w:afterLines="50" w:after="120" w:line="360" w:lineRule="auto"/>
        <w:rPr>
          <w:rFonts w:ascii="宋体" w:hAnsi="宋体" w:cs="宋体"/>
          <w:b/>
          <w:bCs/>
          <w:sz w:val="24"/>
          <w:szCs w:val="24"/>
        </w:rPr>
      </w:pPr>
      <w:r>
        <w:rPr>
          <w:rFonts w:ascii="宋体" w:hAnsi="宋体" w:cs="宋体" w:hint="eastAsia"/>
          <w:b/>
          <w:bCs/>
          <w:sz w:val="24"/>
          <w:szCs w:val="24"/>
        </w:rPr>
        <w:t>致：青海省文化馆</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为了诚实、客观、有序地参与青海省政府采购活动，愿就以下内容作出承诺：</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一、自觉遵守各项法律、法规、规章、制度以及社会公德，维护廉洁环境，与同场竞争的供应商平等参加政府采购活动。</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二、参加青海省文化馆组织的政府采购活动时，严格按照询比采购文件的规定和要求提供所需的相关材料，并对所提供的各类资料的真实性负责，不虚假应标，不虚列业绩。</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三、尊重参与政府采购活动各相关方的合法行为，接受政府采购活动依法形成的意见、结果。</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四、依法参加政府采购活动，不围标、串标，维护市场秩序，不提供“三无”产品、以次充好。</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五、积极推动政府采购活动健康开展，对采购活动有疑问、异议时，按法律规定的程序实名（加盖单位章和法定代表人签名）反映情况，不恶意中伤、无事生非，以和谐、平等的心态参加政府采购活动。</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六、认真履行成交供应商应承担的责任和义务，全面执行采购合同规定的各项内容，保质保量地按时提供采购物品。</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若本企业（单位）发生有悖于上述承诺的行为，愿意接受《中华人民共和国政府采购法》和《政府采购法实施条例》中对供应商的相关处理。</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本承诺是采购项目询比响应文件的组成部分。</w:t>
      </w:r>
    </w:p>
    <w:p w:rsidR="00AB4B02" w:rsidRDefault="00AB4B02">
      <w:pPr>
        <w:pStyle w:val="a4"/>
        <w:spacing w:line="360" w:lineRule="auto"/>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AB4B02" w:rsidRDefault="008066A9">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AB4B02" w:rsidRDefault="00AB4B02">
      <w:pPr>
        <w:spacing w:beforeLines="100" w:before="240"/>
        <w:jc w:val="left"/>
        <w:rPr>
          <w:rFonts w:ascii="宋体" w:hAnsi="宋体" w:cs="宋体"/>
          <w:sz w:val="24"/>
          <w:szCs w:val="24"/>
        </w:rPr>
      </w:pPr>
    </w:p>
    <w:p w:rsidR="00AB4B02" w:rsidRDefault="00AB4B02">
      <w:pPr>
        <w:spacing w:line="360" w:lineRule="auto"/>
        <w:ind w:firstLineChars="1550" w:firstLine="3735"/>
        <w:rPr>
          <w:rFonts w:ascii="宋体" w:hAnsi="宋体" w:cs="宋体"/>
          <w:b/>
          <w:sz w:val="24"/>
          <w:szCs w:val="24"/>
        </w:rPr>
      </w:pPr>
    </w:p>
    <w:p w:rsidR="00AB4B02" w:rsidRDefault="008066A9">
      <w:pPr>
        <w:pStyle w:val="1"/>
        <w:rPr>
          <w:rFonts w:ascii="宋体" w:hAnsi="宋体" w:cs="宋体"/>
          <w:sz w:val="24"/>
          <w:szCs w:val="24"/>
        </w:rPr>
      </w:pPr>
      <w:bookmarkStart w:id="128" w:name="_Toc1244"/>
      <w:bookmarkStart w:id="129" w:name="_Toc496626240"/>
      <w:bookmarkStart w:id="130" w:name="_Toc16028"/>
      <w:r>
        <w:rPr>
          <w:rFonts w:ascii="宋体" w:hAnsi="宋体" w:cs="宋体" w:hint="eastAsia"/>
          <w:sz w:val="24"/>
          <w:szCs w:val="24"/>
        </w:rPr>
        <w:t>附件8：供应商资格证明文件</w:t>
      </w:r>
      <w:bookmarkEnd w:id="128"/>
      <w:bookmarkEnd w:id="129"/>
      <w:bookmarkEnd w:id="130"/>
    </w:p>
    <w:p w:rsidR="00AB4B02" w:rsidRDefault="00AB4B02">
      <w:pPr>
        <w:widowControl/>
        <w:snapToGrid w:val="0"/>
        <w:spacing w:line="360" w:lineRule="auto"/>
        <w:outlineLvl w:val="1"/>
        <w:rPr>
          <w:rFonts w:ascii="宋体" w:hAnsi="宋体" w:cs="宋体"/>
          <w:b/>
          <w:sz w:val="24"/>
          <w:szCs w:val="24"/>
        </w:rPr>
      </w:pPr>
    </w:p>
    <w:p w:rsidR="00AB4B02" w:rsidRDefault="008066A9">
      <w:pPr>
        <w:jc w:val="center"/>
        <w:rPr>
          <w:rFonts w:ascii="宋体" w:hAnsi="宋体" w:cs="宋体"/>
          <w:b/>
          <w:sz w:val="24"/>
          <w:szCs w:val="24"/>
        </w:rPr>
      </w:pPr>
      <w:bookmarkStart w:id="131" w:name="_Toc469410485"/>
      <w:bookmarkStart w:id="132" w:name="_Toc491781021"/>
      <w:bookmarkStart w:id="133" w:name="_Toc465259557"/>
      <w:bookmarkStart w:id="134" w:name="_Toc492284572"/>
      <w:bookmarkStart w:id="135" w:name="_Toc451264359"/>
      <w:bookmarkStart w:id="136" w:name="_Toc475526729"/>
      <w:bookmarkStart w:id="137" w:name="_Toc451333907"/>
      <w:bookmarkStart w:id="138" w:name="_Toc444158184"/>
      <w:bookmarkStart w:id="139" w:name="_Toc455574903"/>
      <w:bookmarkStart w:id="140" w:name="_Toc490122951"/>
      <w:bookmarkStart w:id="141" w:name="_Toc441229743"/>
      <w:bookmarkStart w:id="142" w:name="_Toc450574560"/>
      <w:bookmarkStart w:id="143" w:name="_Toc482176311"/>
      <w:r>
        <w:rPr>
          <w:rFonts w:ascii="宋体" w:hAnsi="宋体" w:cs="宋体" w:hint="eastAsia"/>
          <w:b/>
          <w:sz w:val="24"/>
          <w:szCs w:val="24"/>
        </w:rPr>
        <w:t>供应商资格证明文件</w:t>
      </w:r>
    </w:p>
    <w:p w:rsidR="00AB4B02" w:rsidRDefault="00AB4B02">
      <w:pPr>
        <w:ind w:firstLineChars="855" w:firstLine="2060"/>
        <w:rPr>
          <w:rFonts w:ascii="宋体" w:hAnsi="宋体" w:cs="宋体"/>
          <w:b/>
          <w:sz w:val="24"/>
          <w:szCs w:val="24"/>
        </w:rPr>
      </w:pPr>
    </w:p>
    <w:bookmarkEnd w:id="131"/>
    <w:bookmarkEnd w:id="132"/>
    <w:bookmarkEnd w:id="133"/>
    <w:bookmarkEnd w:id="134"/>
    <w:bookmarkEnd w:id="135"/>
    <w:bookmarkEnd w:id="136"/>
    <w:bookmarkEnd w:id="137"/>
    <w:bookmarkEnd w:id="138"/>
    <w:bookmarkEnd w:id="139"/>
    <w:bookmarkEnd w:id="140"/>
    <w:bookmarkEnd w:id="141"/>
    <w:bookmarkEnd w:id="142"/>
    <w:bookmarkEnd w:id="143"/>
    <w:p w:rsidR="00AB4B02" w:rsidRDefault="008066A9">
      <w:pPr>
        <w:spacing w:line="360" w:lineRule="auto"/>
        <w:ind w:firstLine="480"/>
        <w:rPr>
          <w:rFonts w:ascii="宋体" w:hAnsi="宋体" w:cs="宋体"/>
          <w:sz w:val="24"/>
          <w:szCs w:val="24"/>
        </w:rPr>
      </w:pPr>
      <w:r>
        <w:rPr>
          <w:rFonts w:ascii="宋体" w:hAnsi="宋体" w:cs="宋体" w:hint="eastAsia"/>
          <w:sz w:val="24"/>
          <w:szCs w:val="24"/>
        </w:rPr>
        <w:t>资格证明材料包括：提供有效的营业执照、税务登记证、机构代码证或三证（五证）合一统一社会代码证及其他资格证明文件（扫描或复印件）。</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2、根据采购项目内容，提供供应商的相关资质证书、许可证等。</w:t>
      </w:r>
    </w:p>
    <w:p w:rsidR="00AB4B02" w:rsidRDefault="00AB4B02">
      <w:pPr>
        <w:widowControl/>
        <w:snapToGrid w:val="0"/>
        <w:spacing w:line="360" w:lineRule="auto"/>
        <w:outlineLvl w:val="1"/>
        <w:rPr>
          <w:rFonts w:ascii="宋体" w:hAnsi="宋体" w:cs="宋体"/>
          <w:b/>
          <w:sz w:val="24"/>
          <w:szCs w:val="24"/>
        </w:rPr>
      </w:pPr>
    </w:p>
    <w:p w:rsidR="00AB4B02" w:rsidRDefault="00AB4B02">
      <w:pPr>
        <w:widowControl/>
        <w:snapToGrid w:val="0"/>
        <w:spacing w:line="360" w:lineRule="auto"/>
        <w:outlineLvl w:val="1"/>
        <w:rPr>
          <w:rFonts w:ascii="宋体" w:hAnsi="宋体" w:cs="宋体"/>
          <w:b/>
          <w:sz w:val="24"/>
          <w:szCs w:val="24"/>
        </w:rPr>
      </w:pPr>
    </w:p>
    <w:p w:rsidR="00AB4B02" w:rsidRDefault="00AB4B02">
      <w:pPr>
        <w:widowControl/>
        <w:snapToGrid w:val="0"/>
        <w:spacing w:line="360" w:lineRule="auto"/>
        <w:outlineLvl w:val="1"/>
        <w:rPr>
          <w:rFonts w:ascii="宋体"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8066A9">
      <w:pPr>
        <w:pStyle w:val="1"/>
        <w:rPr>
          <w:rFonts w:ascii="宋体" w:hAnsi="宋体" w:cs="宋体"/>
          <w:sz w:val="24"/>
          <w:szCs w:val="24"/>
        </w:rPr>
      </w:pPr>
      <w:bookmarkStart w:id="144" w:name="_Toc14621"/>
      <w:bookmarkStart w:id="145" w:name="_Toc18989"/>
      <w:bookmarkStart w:id="146" w:name="_Toc32655"/>
      <w:r>
        <w:rPr>
          <w:rFonts w:ascii="宋体" w:hAnsi="宋体" w:cs="宋体" w:hint="eastAsia"/>
          <w:sz w:val="24"/>
          <w:szCs w:val="24"/>
        </w:rPr>
        <w:lastRenderedPageBreak/>
        <w:t>附件</w:t>
      </w:r>
      <w:bookmarkEnd w:id="114"/>
      <w:r>
        <w:rPr>
          <w:rFonts w:ascii="宋体" w:hAnsi="宋体" w:cs="宋体" w:hint="eastAsia"/>
          <w:sz w:val="24"/>
          <w:szCs w:val="24"/>
        </w:rPr>
        <w:t>9：</w:t>
      </w:r>
      <w:bookmarkStart w:id="147" w:name="_Toc29869"/>
      <w:bookmarkStart w:id="148" w:name="_Toc433122964"/>
      <w:bookmarkEnd w:id="115"/>
      <w:bookmarkEnd w:id="116"/>
      <w:bookmarkEnd w:id="144"/>
      <w:bookmarkEnd w:id="145"/>
      <w:r>
        <w:rPr>
          <w:rFonts w:ascii="宋体" w:hAnsi="宋体" w:cs="宋体" w:hint="eastAsia"/>
          <w:sz w:val="24"/>
          <w:szCs w:val="24"/>
        </w:rPr>
        <w:t>财务状况、缴纳税收和社会保障资金证明</w:t>
      </w:r>
      <w:bookmarkEnd w:id="146"/>
    </w:p>
    <w:p w:rsidR="00AB4B02" w:rsidRDefault="00AB4B02">
      <w:pPr>
        <w:autoSpaceDE w:val="0"/>
        <w:autoSpaceDN w:val="0"/>
        <w:adjustRightInd w:val="0"/>
        <w:ind w:firstLineChars="250" w:firstLine="602"/>
        <w:jc w:val="center"/>
        <w:rPr>
          <w:rFonts w:ascii="宋体" w:hAnsi="宋体" w:cs="宋体"/>
          <w:b/>
          <w:sz w:val="24"/>
          <w:szCs w:val="24"/>
        </w:rPr>
      </w:pPr>
    </w:p>
    <w:p w:rsidR="00AB4B02" w:rsidRDefault="008066A9">
      <w:pPr>
        <w:autoSpaceDE w:val="0"/>
        <w:autoSpaceDN w:val="0"/>
        <w:adjustRightInd w:val="0"/>
        <w:spacing w:line="480" w:lineRule="auto"/>
        <w:jc w:val="center"/>
        <w:rPr>
          <w:rFonts w:ascii="宋体" w:hAnsi="宋体" w:cs="宋体"/>
          <w:b/>
          <w:sz w:val="24"/>
          <w:szCs w:val="24"/>
        </w:rPr>
      </w:pPr>
      <w:r>
        <w:rPr>
          <w:rFonts w:ascii="宋体" w:hAnsi="宋体" w:cs="宋体" w:hint="eastAsia"/>
          <w:b/>
          <w:sz w:val="24"/>
          <w:szCs w:val="24"/>
        </w:rPr>
        <w:t>财务状况、缴纳税收和社会保障资金证明</w:t>
      </w:r>
    </w:p>
    <w:p w:rsidR="00AB4B02" w:rsidRDefault="00AB4B02">
      <w:pPr>
        <w:autoSpaceDE w:val="0"/>
        <w:autoSpaceDN w:val="0"/>
        <w:adjustRightInd w:val="0"/>
        <w:spacing w:line="480" w:lineRule="auto"/>
        <w:ind w:firstLineChars="250" w:firstLine="602"/>
        <w:rPr>
          <w:rFonts w:ascii="宋体" w:hAnsi="宋体" w:cs="宋体"/>
          <w:b/>
          <w:sz w:val="24"/>
          <w:szCs w:val="24"/>
        </w:rPr>
      </w:pPr>
    </w:p>
    <w:p w:rsidR="00AB4B02" w:rsidRDefault="008066A9">
      <w:pPr>
        <w:autoSpaceDE w:val="0"/>
        <w:autoSpaceDN w:val="0"/>
        <w:adjustRightInd w:val="0"/>
        <w:spacing w:line="480" w:lineRule="auto"/>
        <w:ind w:firstLineChars="250" w:firstLine="600"/>
        <w:jc w:val="left"/>
        <w:rPr>
          <w:rFonts w:ascii="宋体" w:hAnsi="宋体" w:cs="宋体"/>
          <w:sz w:val="24"/>
          <w:szCs w:val="24"/>
        </w:rPr>
      </w:pPr>
      <w:r>
        <w:rPr>
          <w:rFonts w:ascii="宋体" w:hAnsi="宋体" w:cs="宋体" w:hint="eastAsia"/>
          <w:sz w:val="24"/>
          <w:szCs w:val="24"/>
        </w:rPr>
        <w:t>按照《政府采购法》第22条规定提供以下相关材料：</w:t>
      </w:r>
    </w:p>
    <w:p w:rsidR="00AB4B02" w:rsidRDefault="008066A9">
      <w:pPr>
        <w:autoSpaceDE w:val="0"/>
        <w:autoSpaceDN w:val="0"/>
        <w:adjustRightInd w:val="0"/>
        <w:spacing w:line="480" w:lineRule="auto"/>
        <w:ind w:firstLineChars="250" w:firstLine="600"/>
        <w:jc w:val="left"/>
        <w:rPr>
          <w:rFonts w:ascii="宋体" w:hAnsi="宋体" w:cs="宋体"/>
          <w:sz w:val="24"/>
          <w:szCs w:val="24"/>
        </w:rPr>
      </w:pPr>
      <w:r>
        <w:rPr>
          <w:rFonts w:ascii="宋体" w:hAnsi="宋体" w:cs="宋体" w:hint="eastAsia"/>
          <w:sz w:val="24"/>
          <w:szCs w:val="24"/>
        </w:rPr>
        <w:t>供应商是法人的，提供2019年度或2020年度经审计的财务状况报告，包括资产负债表、利润表、现金流量表及其附注，或基本开户银行出具的近三个月资信证明（同时提供基本存款账户开户许可证）；供应商是其他组织和自然人，没有经审计的财务报告，可以提供基本开户银行出具的资信证明（同时提供基本存款账户开户许可证）。</w:t>
      </w:r>
    </w:p>
    <w:p w:rsidR="00AB4B02" w:rsidRDefault="00AB4B02">
      <w:pPr>
        <w:widowControl/>
        <w:snapToGrid w:val="0"/>
        <w:spacing w:line="480" w:lineRule="auto"/>
        <w:outlineLvl w:val="1"/>
        <w:rPr>
          <w:rFonts w:ascii="宋体" w:hAnsi="宋体" w:cs="宋体"/>
          <w:sz w:val="24"/>
          <w:szCs w:val="24"/>
        </w:rPr>
      </w:pPr>
    </w:p>
    <w:p w:rsidR="00AB4B02" w:rsidRDefault="00AB4B02">
      <w:pPr>
        <w:spacing w:line="480" w:lineRule="auto"/>
        <w:ind w:firstLineChars="200" w:firstLine="480"/>
        <w:rPr>
          <w:rFonts w:ascii="宋体"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8066A9">
      <w:pPr>
        <w:pStyle w:val="1"/>
        <w:rPr>
          <w:rFonts w:ascii="宋体" w:hAnsi="宋体" w:cs="宋体"/>
          <w:sz w:val="24"/>
          <w:szCs w:val="24"/>
        </w:rPr>
      </w:pPr>
      <w:bookmarkStart w:id="149" w:name="_Toc114"/>
      <w:bookmarkStart w:id="150" w:name="_Toc16098"/>
      <w:bookmarkStart w:id="151" w:name="_Toc496626242"/>
      <w:r>
        <w:rPr>
          <w:rFonts w:ascii="宋体" w:hAnsi="宋体" w:cs="宋体" w:hint="eastAsia"/>
          <w:sz w:val="24"/>
          <w:szCs w:val="24"/>
        </w:rPr>
        <w:lastRenderedPageBreak/>
        <w:t>附件10：无重大违法记录声明</w:t>
      </w:r>
      <w:bookmarkEnd w:id="149"/>
      <w:bookmarkEnd w:id="150"/>
      <w:bookmarkEnd w:id="151"/>
    </w:p>
    <w:p w:rsidR="00AB4B02" w:rsidRDefault="00AB4B02">
      <w:pPr>
        <w:ind w:firstLineChars="805" w:firstLine="1940"/>
        <w:rPr>
          <w:rFonts w:ascii="宋体" w:hAnsi="宋体" w:cs="宋体"/>
          <w:b/>
          <w:sz w:val="24"/>
          <w:szCs w:val="24"/>
        </w:rPr>
      </w:pPr>
    </w:p>
    <w:p w:rsidR="00AB4B02" w:rsidRDefault="008066A9">
      <w:pPr>
        <w:spacing w:line="360" w:lineRule="auto"/>
        <w:jc w:val="center"/>
        <w:rPr>
          <w:rFonts w:ascii="宋体" w:hAnsi="宋体" w:cs="宋体"/>
          <w:b/>
          <w:sz w:val="24"/>
          <w:szCs w:val="24"/>
        </w:rPr>
      </w:pPr>
      <w:r>
        <w:rPr>
          <w:rFonts w:ascii="宋体" w:hAnsi="宋体" w:cs="宋体" w:hint="eastAsia"/>
          <w:b/>
          <w:sz w:val="24"/>
          <w:szCs w:val="24"/>
        </w:rPr>
        <w:t>无重大违法记录声明</w:t>
      </w:r>
    </w:p>
    <w:p w:rsidR="00AB4B02" w:rsidRDefault="00AB4B02">
      <w:pPr>
        <w:tabs>
          <w:tab w:val="left" w:pos="168"/>
        </w:tabs>
        <w:adjustRightInd w:val="0"/>
        <w:spacing w:line="360" w:lineRule="auto"/>
        <w:ind w:firstLineChars="700" w:firstLine="1687"/>
        <w:textAlignment w:val="baseline"/>
        <w:rPr>
          <w:rFonts w:ascii="宋体" w:hAnsi="宋体" w:cs="宋体"/>
          <w:b/>
          <w:sz w:val="24"/>
          <w:szCs w:val="24"/>
        </w:rPr>
      </w:pPr>
    </w:p>
    <w:p w:rsidR="00AB4B02" w:rsidRDefault="008066A9">
      <w:pPr>
        <w:tabs>
          <w:tab w:val="left" w:pos="168"/>
        </w:tabs>
        <w:adjustRightInd w:val="0"/>
        <w:spacing w:line="480" w:lineRule="auto"/>
        <w:ind w:firstLine="480"/>
        <w:textAlignment w:val="baseline"/>
        <w:rPr>
          <w:rFonts w:ascii="宋体" w:hAnsi="宋体" w:cs="宋体"/>
          <w:sz w:val="24"/>
          <w:szCs w:val="24"/>
        </w:rPr>
      </w:pPr>
      <w:r>
        <w:rPr>
          <w:rFonts w:ascii="宋体" w:hAnsi="宋体" w:cs="宋体" w:hint="eastAsia"/>
          <w:sz w:val="24"/>
          <w:szCs w:val="24"/>
        </w:rPr>
        <w:t>提供参加政府采购活动前3年内在经营活动中没有重大违法记录的书面声明，并</w:t>
      </w:r>
      <w:r>
        <w:rPr>
          <w:rFonts w:ascii="宋体" w:hAnsi="宋体" w:cs="宋体" w:hint="eastAsia"/>
          <w:kern w:val="0"/>
          <w:sz w:val="24"/>
          <w:szCs w:val="24"/>
        </w:rPr>
        <w:t>附“信用中国”网站无任何不良记录的查询截图，时间为投标截止时间前20天内</w:t>
      </w:r>
      <w:r>
        <w:rPr>
          <w:rFonts w:ascii="宋体" w:hAnsi="宋体" w:cs="宋体" w:hint="eastAsia"/>
          <w:sz w:val="24"/>
          <w:szCs w:val="24"/>
        </w:rPr>
        <w:t>。（格式可自定）</w:t>
      </w:r>
    </w:p>
    <w:p w:rsidR="00AB4B02" w:rsidRDefault="00AB4B02">
      <w:pPr>
        <w:tabs>
          <w:tab w:val="left" w:pos="168"/>
        </w:tabs>
        <w:adjustRightInd w:val="0"/>
        <w:spacing w:line="360" w:lineRule="auto"/>
        <w:textAlignment w:val="baseline"/>
        <w:rPr>
          <w:rFonts w:ascii="宋体" w:hAnsi="宋体" w:cs="宋体"/>
          <w:b/>
          <w:bCs/>
          <w:sz w:val="24"/>
          <w:szCs w:val="24"/>
        </w:rPr>
      </w:pPr>
    </w:p>
    <w:p w:rsidR="00AB4B02" w:rsidRDefault="00AB4B02">
      <w:pPr>
        <w:tabs>
          <w:tab w:val="left" w:pos="168"/>
        </w:tabs>
        <w:adjustRightInd w:val="0"/>
        <w:spacing w:line="360" w:lineRule="auto"/>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tabs>
          <w:tab w:val="left" w:pos="168"/>
        </w:tabs>
        <w:adjustRightInd w:val="0"/>
        <w:textAlignment w:val="baseline"/>
        <w:rPr>
          <w:rFonts w:ascii="宋体" w:hAnsi="宋体" w:cs="宋体"/>
          <w:b/>
          <w:bCs/>
          <w:sz w:val="24"/>
          <w:szCs w:val="24"/>
        </w:rPr>
      </w:pPr>
    </w:p>
    <w:p w:rsidR="00AB4B02" w:rsidRDefault="00AB4B02">
      <w:pPr>
        <w:widowControl/>
        <w:snapToGrid w:val="0"/>
        <w:spacing w:line="360" w:lineRule="auto"/>
        <w:outlineLvl w:val="1"/>
        <w:rPr>
          <w:rFonts w:ascii="宋体" w:hAnsi="宋体" w:cs="宋体"/>
          <w:b/>
          <w:sz w:val="24"/>
          <w:szCs w:val="24"/>
        </w:rPr>
      </w:pPr>
    </w:p>
    <w:p w:rsidR="00AB4B02" w:rsidRDefault="008066A9">
      <w:pPr>
        <w:pStyle w:val="1"/>
        <w:rPr>
          <w:rFonts w:ascii="宋体" w:hAnsi="宋体" w:cs="宋体"/>
          <w:sz w:val="24"/>
          <w:szCs w:val="24"/>
        </w:rPr>
      </w:pPr>
      <w:r>
        <w:rPr>
          <w:rFonts w:ascii="宋体" w:hAnsi="宋体" w:cs="宋体" w:hint="eastAsia"/>
          <w:sz w:val="24"/>
          <w:szCs w:val="24"/>
        </w:rPr>
        <w:br w:type="page"/>
      </w:r>
      <w:bookmarkStart w:id="152" w:name="_Toc27502"/>
      <w:bookmarkStart w:id="153" w:name="_Toc30989"/>
      <w:bookmarkStart w:id="154" w:name="_Toc496626243"/>
      <w:r>
        <w:rPr>
          <w:rFonts w:ascii="宋体" w:hAnsi="宋体" w:cs="宋体" w:hint="eastAsia"/>
          <w:sz w:val="24"/>
          <w:szCs w:val="24"/>
        </w:rPr>
        <w:lastRenderedPageBreak/>
        <w:t>附件11：响应保证金</w:t>
      </w:r>
      <w:bookmarkEnd w:id="152"/>
      <w:bookmarkEnd w:id="153"/>
      <w:bookmarkEnd w:id="154"/>
    </w:p>
    <w:p w:rsidR="00AB4B02" w:rsidRDefault="00AB4B02">
      <w:pPr>
        <w:widowControl/>
        <w:snapToGrid w:val="0"/>
        <w:spacing w:line="360" w:lineRule="auto"/>
        <w:outlineLvl w:val="1"/>
        <w:rPr>
          <w:rFonts w:ascii="宋体" w:hAnsi="宋体" w:cs="宋体"/>
          <w:b/>
          <w:sz w:val="24"/>
          <w:szCs w:val="24"/>
        </w:rPr>
      </w:pPr>
    </w:p>
    <w:p w:rsidR="00AB4B02" w:rsidRDefault="008066A9">
      <w:pPr>
        <w:spacing w:line="360" w:lineRule="auto"/>
        <w:jc w:val="center"/>
        <w:rPr>
          <w:rFonts w:ascii="宋体" w:hAnsi="宋体" w:cs="宋体"/>
          <w:b/>
          <w:sz w:val="24"/>
          <w:szCs w:val="24"/>
        </w:rPr>
      </w:pPr>
      <w:r>
        <w:rPr>
          <w:rFonts w:ascii="宋体" w:hAnsi="宋体" w:cs="宋体" w:hint="eastAsia"/>
          <w:b/>
          <w:sz w:val="24"/>
          <w:szCs w:val="24"/>
        </w:rPr>
        <w:t>响应保证金</w:t>
      </w:r>
    </w:p>
    <w:p w:rsidR="00AB4B02" w:rsidRDefault="00AB4B02">
      <w:pPr>
        <w:spacing w:line="360" w:lineRule="auto"/>
        <w:ind w:firstLineChars="655" w:firstLine="1578"/>
        <w:rPr>
          <w:rFonts w:ascii="宋体" w:hAnsi="宋体" w:cs="宋体"/>
          <w:b/>
          <w:sz w:val="24"/>
          <w:szCs w:val="24"/>
        </w:rPr>
      </w:pPr>
    </w:p>
    <w:p w:rsidR="00AB4B02" w:rsidRDefault="008066A9">
      <w:pPr>
        <w:tabs>
          <w:tab w:val="left" w:pos="168"/>
        </w:tabs>
        <w:adjustRightInd w:val="0"/>
        <w:spacing w:line="360" w:lineRule="auto"/>
        <w:ind w:firstLineChars="246" w:firstLine="593"/>
        <w:textAlignment w:val="baseline"/>
        <w:rPr>
          <w:rFonts w:ascii="宋体" w:hAnsi="宋体" w:cs="宋体"/>
          <w:bCs/>
          <w:sz w:val="24"/>
          <w:szCs w:val="24"/>
        </w:rPr>
      </w:pPr>
      <w:r>
        <w:rPr>
          <w:rFonts w:ascii="宋体" w:hAnsi="宋体" w:cs="宋体" w:hint="eastAsia"/>
          <w:b/>
          <w:bCs/>
          <w:sz w:val="24"/>
          <w:szCs w:val="24"/>
        </w:rPr>
        <w:t>（</w:t>
      </w:r>
      <w:r>
        <w:rPr>
          <w:rFonts w:ascii="宋体" w:hAnsi="宋体" w:cs="宋体" w:hint="eastAsia"/>
          <w:bCs/>
          <w:sz w:val="24"/>
          <w:szCs w:val="24"/>
        </w:rPr>
        <w:t>将银行开具的针对本项目投标的响应保证金交款证明扫描（或复印）件）。</w:t>
      </w:r>
    </w:p>
    <w:p w:rsidR="00AB4B02" w:rsidRDefault="00AB4B02">
      <w:pPr>
        <w:rPr>
          <w:rFonts w:ascii="宋体" w:hAnsi="宋体" w:cs="宋体"/>
          <w:sz w:val="24"/>
          <w:szCs w:val="24"/>
        </w:rPr>
      </w:pPr>
    </w:p>
    <w:p w:rsidR="00AB4B02" w:rsidRDefault="00AB4B02">
      <w:pPr>
        <w:rPr>
          <w:rFonts w:ascii="宋体" w:hAnsi="宋体" w:cs="宋体"/>
          <w:sz w:val="24"/>
          <w:szCs w:val="24"/>
        </w:rPr>
      </w:pPr>
    </w:p>
    <w:p w:rsidR="00AB4B02" w:rsidRDefault="00AB4B02">
      <w:pPr>
        <w:rPr>
          <w:rFonts w:ascii="宋体" w:hAnsi="宋体" w:cs="宋体"/>
          <w:sz w:val="24"/>
          <w:szCs w:val="24"/>
        </w:rPr>
      </w:pPr>
    </w:p>
    <w:p w:rsidR="00AB4B02" w:rsidRDefault="00AB4B02">
      <w:pPr>
        <w:rPr>
          <w:rFonts w:ascii="宋体"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8066A9">
      <w:pPr>
        <w:pStyle w:val="1"/>
        <w:rPr>
          <w:rFonts w:ascii="宋体" w:hAnsi="宋体" w:cs="宋体"/>
          <w:kern w:val="2"/>
          <w:sz w:val="24"/>
          <w:szCs w:val="24"/>
        </w:rPr>
      </w:pPr>
      <w:bookmarkStart w:id="155" w:name="_Toc7743"/>
      <w:bookmarkStart w:id="156" w:name="_Toc23663"/>
      <w:bookmarkStart w:id="157" w:name="_Toc3795"/>
      <w:bookmarkStart w:id="158" w:name="_Toc29724"/>
      <w:bookmarkStart w:id="159" w:name="_Toc24728"/>
      <w:r>
        <w:rPr>
          <w:rFonts w:ascii="宋体" w:hAnsi="宋体" w:cs="宋体" w:hint="eastAsia"/>
          <w:kern w:val="2"/>
          <w:sz w:val="24"/>
          <w:szCs w:val="24"/>
        </w:rPr>
        <w:lastRenderedPageBreak/>
        <w:t>附件12</w:t>
      </w:r>
      <w:r>
        <w:rPr>
          <w:rFonts w:ascii="宋体" w:hAnsi="宋体" w:cs="宋体" w:hint="eastAsia"/>
          <w:kern w:val="2"/>
          <w:sz w:val="24"/>
          <w:szCs w:val="24"/>
          <w:lang w:val="zh-CN"/>
        </w:rPr>
        <w:t>：</w:t>
      </w:r>
      <w:bookmarkEnd w:id="155"/>
      <w:r>
        <w:rPr>
          <w:rFonts w:ascii="宋体" w:hAnsi="宋体" w:cs="宋体" w:hint="eastAsia"/>
          <w:kern w:val="2"/>
          <w:sz w:val="24"/>
          <w:szCs w:val="24"/>
        </w:rPr>
        <w:t>报价</w:t>
      </w:r>
      <w:bookmarkEnd w:id="156"/>
      <w:r>
        <w:rPr>
          <w:rFonts w:ascii="宋体" w:hAnsi="宋体" w:cs="宋体" w:hint="eastAsia"/>
          <w:kern w:val="2"/>
          <w:sz w:val="24"/>
          <w:szCs w:val="24"/>
        </w:rPr>
        <w:t>表</w:t>
      </w:r>
      <w:bookmarkEnd w:id="157"/>
    </w:p>
    <w:p w:rsidR="00AB4B02" w:rsidRDefault="00AB4B02">
      <w:pPr>
        <w:pStyle w:val="125"/>
        <w:rPr>
          <w:rFonts w:ascii="宋体" w:hAnsi="宋体"/>
          <w:szCs w:val="24"/>
        </w:rPr>
      </w:pPr>
    </w:p>
    <w:p w:rsidR="00AB4B02" w:rsidRDefault="008066A9">
      <w:pPr>
        <w:spacing w:line="360" w:lineRule="auto"/>
        <w:jc w:val="center"/>
        <w:rPr>
          <w:rFonts w:ascii="宋体" w:hAnsi="宋体" w:cs="宋体"/>
          <w:b/>
          <w:sz w:val="24"/>
          <w:szCs w:val="24"/>
        </w:rPr>
      </w:pPr>
      <w:r>
        <w:rPr>
          <w:rFonts w:ascii="宋体" w:hAnsi="宋体" w:cs="宋体" w:hint="eastAsia"/>
          <w:b/>
          <w:sz w:val="24"/>
          <w:szCs w:val="24"/>
        </w:rPr>
        <w:t>报价表</w:t>
      </w:r>
    </w:p>
    <w:p w:rsidR="00AB4B02" w:rsidRDefault="008066A9">
      <w:pPr>
        <w:spacing w:line="360" w:lineRule="auto"/>
        <w:rPr>
          <w:rFonts w:ascii="宋体" w:hAnsi="宋体" w:cs="宋体"/>
          <w:b/>
          <w:sz w:val="24"/>
          <w:szCs w:val="24"/>
        </w:rPr>
      </w:pPr>
      <w:r>
        <w:rPr>
          <w:rFonts w:ascii="宋体" w:hAnsi="宋体" w:cs="宋体" w:hint="eastAsia"/>
          <w:b/>
          <w:sz w:val="24"/>
          <w:szCs w:val="24"/>
        </w:rPr>
        <w:t xml:space="preserve">供应商名称：                                       </w:t>
      </w:r>
    </w:p>
    <w:p w:rsidR="00AB4B02" w:rsidRDefault="008066A9">
      <w:pPr>
        <w:tabs>
          <w:tab w:val="left" w:pos="219"/>
          <w:tab w:val="right" w:pos="8426"/>
        </w:tabs>
        <w:spacing w:line="360" w:lineRule="auto"/>
        <w:jc w:val="left"/>
        <w:rPr>
          <w:rFonts w:ascii="宋体" w:hAnsi="宋体" w:cs="宋体"/>
          <w:b/>
          <w:sz w:val="24"/>
          <w:szCs w:val="24"/>
        </w:rPr>
      </w:pPr>
      <w:r>
        <w:rPr>
          <w:rFonts w:ascii="宋体" w:hAnsi="宋体" w:cs="宋体" w:hint="eastAsia"/>
          <w:sz w:val="24"/>
          <w:szCs w:val="24"/>
        </w:rPr>
        <w:tab/>
      </w:r>
      <w:r>
        <w:rPr>
          <w:rFonts w:ascii="宋体" w:hAnsi="宋体" w:cs="宋体" w:hint="eastAsia"/>
          <w:b/>
          <w:sz w:val="24"/>
          <w:szCs w:val="24"/>
        </w:rPr>
        <w:t xml:space="preserve">    </w:t>
      </w:r>
      <w:r>
        <w:rPr>
          <w:rFonts w:ascii="宋体" w:hAnsi="宋体" w:cs="宋体" w:hint="eastAsia"/>
          <w:sz w:val="24"/>
          <w:szCs w:val="24"/>
        </w:rPr>
        <w:tab/>
        <w:t xml:space="preserve">                        单位：</w:t>
      </w:r>
      <w:r>
        <w:rPr>
          <w:rFonts w:ascii="宋体" w:hAnsi="宋体" w:cs="宋体" w:hint="eastAsia"/>
          <w:bCs/>
          <w:sz w:val="24"/>
          <w:szCs w:val="24"/>
        </w:rPr>
        <w:t>人民币(元)</w:t>
      </w:r>
    </w:p>
    <w:tbl>
      <w:tblPr>
        <w:tblW w:w="8522" w:type="dxa"/>
        <w:jc w:val="center"/>
        <w:tblLayout w:type="fixed"/>
        <w:tblLook w:val="04A0" w:firstRow="1" w:lastRow="0" w:firstColumn="1" w:lastColumn="0" w:noHBand="0" w:noVBand="1"/>
      </w:tblPr>
      <w:tblGrid>
        <w:gridCol w:w="2336"/>
        <w:gridCol w:w="6186"/>
      </w:tblGrid>
      <w:tr w:rsidR="00AB4B02">
        <w:trPr>
          <w:trHeight w:val="867"/>
          <w:jc w:val="center"/>
        </w:trPr>
        <w:tc>
          <w:tcPr>
            <w:tcW w:w="2336" w:type="dxa"/>
            <w:tcBorders>
              <w:top w:val="single" w:sz="6" w:space="0" w:color="000000"/>
              <w:left w:val="single" w:sz="6" w:space="0" w:color="000000"/>
              <w:bottom w:val="single" w:sz="6" w:space="0" w:color="000000"/>
              <w:right w:val="single" w:sz="4" w:space="0" w:color="auto"/>
            </w:tcBorders>
            <w:shd w:val="clear" w:color="000000" w:fill="FFFFFF"/>
            <w:vAlign w:val="center"/>
          </w:tcPr>
          <w:p w:rsidR="00AB4B02" w:rsidRDefault="008066A9">
            <w:pPr>
              <w:autoSpaceDE w:val="0"/>
              <w:autoSpaceDN w:val="0"/>
              <w:spacing w:line="360"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项目名称</w:t>
            </w:r>
          </w:p>
        </w:tc>
        <w:tc>
          <w:tcPr>
            <w:tcW w:w="618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AB4B02" w:rsidRDefault="00AB4B02">
            <w:pPr>
              <w:autoSpaceDE w:val="0"/>
              <w:autoSpaceDN w:val="0"/>
              <w:spacing w:line="360" w:lineRule="auto"/>
              <w:rPr>
                <w:rFonts w:ascii="宋体" w:hAnsi="宋体" w:cs="宋体"/>
                <w:color w:val="000000"/>
                <w:kern w:val="0"/>
                <w:sz w:val="24"/>
                <w:szCs w:val="24"/>
              </w:rPr>
            </w:pPr>
          </w:p>
        </w:tc>
      </w:tr>
      <w:tr w:rsidR="00AB4B02">
        <w:trPr>
          <w:trHeight w:val="984"/>
          <w:jc w:val="center"/>
        </w:trPr>
        <w:tc>
          <w:tcPr>
            <w:tcW w:w="2336" w:type="dxa"/>
            <w:tcBorders>
              <w:top w:val="single" w:sz="6" w:space="0" w:color="000000"/>
              <w:left w:val="single" w:sz="6" w:space="0" w:color="000000"/>
              <w:bottom w:val="single" w:sz="6" w:space="0" w:color="000000"/>
              <w:right w:val="single" w:sz="4" w:space="0" w:color="auto"/>
            </w:tcBorders>
            <w:shd w:val="clear" w:color="000000" w:fill="FFFFFF"/>
            <w:vAlign w:val="center"/>
          </w:tcPr>
          <w:p w:rsidR="00AB4B02" w:rsidRDefault="008066A9">
            <w:pPr>
              <w:autoSpaceDE w:val="0"/>
              <w:autoSpaceDN w:val="0"/>
              <w:spacing w:line="360"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投标报价</w:t>
            </w:r>
          </w:p>
        </w:tc>
        <w:tc>
          <w:tcPr>
            <w:tcW w:w="618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AB4B02" w:rsidRDefault="00AB4B02">
            <w:pPr>
              <w:autoSpaceDE w:val="0"/>
              <w:autoSpaceDN w:val="0"/>
              <w:spacing w:line="360" w:lineRule="auto"/>
              <w:rPr>
                <w:rFonts w:ascii="宋体" w:hAnsi="宋体" w:cs="宋体"/>
                <w:color w:val="000000"/>
                <w:kern w:val="0"/>
                <w:sz w:val="24"/>
                <w:szCs w:val="24"/>
                <w:u w:val="single"/>
              </w:rPr>
            </w:pPr>
          </w:p>
        </w:tc>
      </w:tr>
      <w:tr w:rsidR="00AB4B02">
        <w:trPr>
          <w:trHeight w:val="606"/>
          <w:jc w:val="center"/>
        </w:trPr>
        <w:tc>
          <w:tcPr>
            <w:tcW w:w="2336" w:type="dxa"/>
            <w:tcBorders>
              <w:top w:val="single" w:sz="6" w:space="0" w:color="000000"/>
              <w:left w:val="single" w:sz="6" w:space="0" w:color="000000"/>
              <w:bottom w:val="single" w:sz="4" w:space="0" w:color="auto"/>
              <w:right w:val="single" w:sz="4" w:space="0" w:color="auto"/>
            </w:tcBorders>
            <w:shd w:val="clear" w:color="000000" w:fill="FFFFFF"/>
            <w:vAlign w:val="center"/>
          </w:tcPr>
          <w:p w:rsidR="00AB4B02" w:rsidRDefault="008066A9">
            <w:pPr>
              <w:autoSpaceDE w:val="0"/>
              <w:autoSpaceDN w:val="0"/>
              <w:spacing w:line="360"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建设周期</w:t>
            </w:r>
          </w:p>
        </w:tc>
        <w:tc>
          <w:tcPr>
            <w:tcW w:w="6186" w:type="dxa"/>
            <w:tcBorders>
              <w:top w:val="single" w:sz="6" w:space="0" w:color="000000"/>
              <w:left w:val="single" w:sz="4" w:space="0" w:color="auto"/>
              <w:bottom w:val="single" w:sz="4" w:space="0" w:color="auto"/>
              <w:right w:val="single" w:sz="6" w:space="0" w:color="000000"/>
            </w:tcBorders>
            <w:shd w:val="clear" w:color="000000" w:fill="FFFFFF"/>
            <w:vAlign w:val="center"/>
          </w:tcPr>
          <w:p w:rsidR="00AB4B02" w:rsidRDefault="00AB4B02">
            <w:pPr>
              <w:autoSpaceDE w:val="0"/>
              <w:autoSpaceDN w:val="0"/>
              <w:spacing w:line="360" w:lineRule="auto"/>
              <w:rPr>
                <w:rFonts w:ascii="宋体" w:hAnsi="宋体" w:cs="宋体"/>
                <w:color w:val="000000"/>
                <w:kern w:val="0"/>
                <w:sz w:val="24"/>
                <w:szCs w:val="24"/>
                <w:lang w:val="zh-CN"/>
              </w:rPr>
            </w:pPr>
          </w:p>
        </w:tc>
      </w:tr>
      <w:tr w:rsidR="00AB4B02">
        <w:trPr>
          <w:trHeight w:val="769"/>
          <w:jc w:val="center"/>
        </w:trPr>
        <w:tc>
          <w:tcPr>
            <w:tcW w:w="2336" w:type="dxa"/>
            <w:tcBorders>
              <w:top w:val="single" w:sz="6" w:space="0" w:color="000000"/>
              <w:left w:val="single" w:sz="6" w:space="0" w:color="000000"/>
              <w:bottom w:val="single" w:sz="6" w:space="0" w:color="000000"/>
              <w:right w:val="single" w:sz="4" w:space="0" w:color="auto"/>
            </w:tcBorders>
            <w:shd w:val="clear" w:color="000000" w:fill="FFFFFF"/>
            <w:vAlign w:val="center"/>
          </w:tcPr>
          <w:p w:rsidR="00AB4B02" w:rsidRDefault="008066A9">
            <w:pPr>
              <w:autoSpaceDE w:val="0"/>
              <w:autoSpaceDN w:val="0"/>
              <w:spacing w:line="360"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优惠承诺及其他：</w:t>
            </w:r>
          </w:p>
        </w:tc>
        <w:tc>
          <w:tcPr>
            <w:tcW w:w="618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AB4B02" w:rsidRDefault="00AB4B02">
            <w:pPr>
              <w:autoSpaceDE w:val="0"/>
              <w:autoSpaceDN w:val="0"/>
              <w:spacing w:line="360" w:lineRule="auto"/>
              <w:rPr>
                <w:rFonts w:ascii="宋体" w:hAnsi="宋体" w:cs="宋体"/>
                <w:color w:val="000000"/>
                <w:kern w:val="0"/>
                <w:sz w:val="24"/>
                <w:szCs w:val="24"/>
                <w:lang w:val="zh-CN"/>
              </w:rPr>
            </w:pPr>
          </w:p>
        </w:tc>
      </w:tr>
    </w:tbl>
    <w:p w:rsidR="00AB4B02" w:rsidRDefault="008066A9">
      <w:pPr>
        <w:adjustRightInd w:val="0"/>
        <w:spacing w:line="360" w:lineRule="auto"/>
        <w:ind w:firstLineChars="177" w:firstLine="426"/>
        <w:textAlignment w:val="baseline"/>
        <w:rPr>
          <w:rFonts w:ascii="宋体" w:hAnsi="宋体" w:cs="宋体"/>
          <w:sz w:val="24"/>
          <w:szCs w:val="24"/>
        </w:rPr>
      </w:pPr>
      <w:r>
        <w:rPr>
          <w:rFonts w:ascii="宋体" w:hAnsi="宋体" w:cs="宋体" w:hint="eastAsia"/>
          <w:b/>
          <w:sz w:val="24"/>
          <w:szCs w:val="24"/>
        </w:rPr>
        <w:t>注：</w:t>
      </w:r>
      <w:r>
        <w:rPr>
          <w:rFonts w:ascii="宋体" w:hAnsi="宋体" w:cs="宋体" w:hint="eastAsia"/>
          <w:sz w:val="24"/>
          <w:szCs w:val="24"/>
        </w:rPr>
        <w:t>1、填写此表时不得改变表格形式。</w:t>
      </w:r>
    </w:p>
    <w:p w:rsidR="00AB4B02" w:rsidRDefault="008066A9">
      <w:pPr>
        <w:autoSpaceDE w:val="0"/>
        <w:autoSpaceDN w:val="0"/>
        <w:spacing w:line="360" w:lineRule="auto"/>
        <w:ind w:firstLineChars="400" w:firstLine="960"/>
        <w:rPr>
          <w:rFonts w:ascii="宋体" w:hAnsi="宋体" w:cs="宋体"/>
          <w:color w:val="000000"/>
          <w:kern w:val="0"/>
          <w:sz w:val="24"/>
          <w:szCs w:val="24"/>
          <w:lang w:val="zh-CN"/>
        </w:rPr>
      </w:pPr>
      <w:r>
        <w:rPr>
          <w:rFonts w:ascii="宋体" w:hAnsi="宋体" w:cs="宋体" w:hint="eastAsia"/>
          <w:color w:val="000000"/>
          <w:kern w:val="0"/>
          <w:sz w:val="24"/>
          <w:szCs w:val="24"/>
          <w:lang w:val="zh-CN"/>
        </w:rPr>
        <w:t>2、“投标报价”为投标总价。包括产品费、检验费、手续费、包装费、运输费、保险费、系统集成费、安装调试费、税金及其他不可预见费等全部费用。</w:t>
      </w:r>
    </w:p>
    <w:p w:rsidR="00AB4B02" w:rsidRDefault="008066A9">
      <w:pPr>
        <w:adjustRightInd w:val="0"/>
        <w:spacing w:line="360" w:lineRule="auto"/>
        <w:ind w:firstLineChars="377" w:firstLine="905"/>
        <w:textAlignment w:val="baseline"/>
        <w:rPr>
          <w:rFonts w:ascii="宋体" w:hAnsi="宋体" w:cs="宋体"/>
          <w:sz w:val="24"/>
          <w:szCs w:val="24"/>
        </w:rPr>
      </w:pPr>
      <w:r>
        <w:rPr>
          <w:rFonts w:ascii="宋体" w:hAnsi="宋体" w:cs="宋体" w:hint="eastAsia"/>
          <w:sz w:val="24"/>
          <w:szCs w:val="24"/>
        </w:rPr>
        <w:t>3、“服务期”是指产品能够交付使用的具体时间。</w:t>
      </w:r>
    </w:p>
    <w:p w:rsidR="00AB4B02" w:rsidRDefault="00AB4B02">
      <w:pPr>
        <w:adjustRightInd w:val="0"/>
        <w:textAlignment w:val="baseline"/>
        <w:rPr>
          <w:rFonts w:ascii="宋体" w:hAnsi="宋体" w:cs="宋体"/>
          <w:sz w:val="24"/>
          <w:szCs w:val="24"/>
        </w:rPr>
      </w:pPr>
    </w:p>
    <w:p w:rsidR="00AB4B02" w:rsidRDefault="00AB4B02">
      <w:pPr>
        <w:adjustRightInd w:val="0"/>
        <w:textAlignment w:val="baseline"/>
        <w:rPr>
          <w:rFonts w:ascii="宋体" w:hAnsi="宋体" w:cs="宋体"/>
          <w:sz w:val="24"/>
          <w:szCs w:val="24"/>
        </w:rPr>
      </w:pPr>
    </w:p>
    <w:p w:rsidR="00AB4B02" w:rsidRDefault="00AB4B02">
      <w:pPr>
        <w:adjustRightInd w:val="0"/>
        <w:textAlignment w:val="baseline"/>
        <w:rPr>
          <w:rFonts w:ascii="宋体" w:hAnsi="宋体" w:cs="宋体"/>
          <w:sz w:val="24"/>
          <w:szCs w:val="24"/>
        </w:rPr>
      </w:pPr>
    </w:p>
    <w:p w:rsidR="00AB4B02" w:rsidRDefault="00AB4B02">
      <w:pPr>
        <w:adjustRightInd w:val="0"/>
        <w:textAlignment w:val="baseline"/>
        <w:rPr>
          <w:rFonts w:ascii="宋体" w:hAnsi="宋体" w:cs="宋体"/>
          <w:sz w:val="24"/>
          <w:szCs w:val="24"/>
        </w:rPr>
      </w:pPr>
    </w:p>
    <w:p w:rsidR="00AB4B02" w:rsidRDefault="00AB4B02">
      <w:pPr>
        <w:adjustRightInd w:val="0"/>
        <w:textAlignment w:val="baseline"/>
        <w:rPr>
          <w:rFonts w:ascii="宋体" w:hAnsi="宋体" w:cs="宋体"/>
          <w:sz w:val="24"/>
          <w:szCs w:val="24"/>
        </w:rPr>
      </w:pP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AB4B02" w:rsidRDefault="008066A9">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AB4B02" w:rsidRDefault="008066A9">
      <w:pPr>
        <w:pStyle w:val="125"/>
        <w:rPr>
          <w:rFonts w:ascii="宋体" w:hAnsi="宋体"/>
          <w:szCs w:val="24"/>
        </w:rPr>
      </w:pPr>
      <w:r>
        <w:rPr>
          <w:rFonts w:ascii="宋体" w:hAnsi="宋体" w:hint="eastAsia"/>
          <w:b/>
          <w:szCs w:val="24"/>
        </w:rPr>
        <w:br w:type="page"/>
      </w:r>
    </w:p>
    <w:p w:rsidR="00AB4B02" w:rsidRDefault="008066A9">
      <w:pPr>
        <w:pStyle w:val="1"/>
        <w:rPr>
          <w:rFonts w:ascii="宋体" w:hAnsi="宋体" w:cs="宋体"/>
          <w:sz w:val="24"/>
          <w:szCs w:val="24"/>
        </w:rPr>
      </w:pPr>
      <w:bookmarkStart w:id="160" w:name="_Toc15007"/>
      <w:bookmarkStart w:id="161" w:name="_Toc5789"/>
      <w:bookmarkStart w:id="162" w:name="_Toc496626245"/>
      <w:r>
        <w:rPr>
          <w:rFonts w:ascii="宋体" w:hAnsi="宋体" w:cs="宋体" w:hint="eastAsia"/>
          <w:kern w:val="2"/>
          <w:sz w:val="24"/>
          <w:szCs w:val="24"/>
        </w:rPr>
        <w:lastRenderedPageBreak/>
        <w:t>附件13：分项报价表</w:t>
      </w:r>
      <w:bookmarkEnd w:id="160"/>
      <w:bookmarkEnd w:id="161"/>
      <w:bookmarkEnd w:id="162"/>
      <w:r>
        <w:rPr>
          <w:rFonts w:ascii="宋体" w:hAnsi="宋体" w:cs="宋体" w:hint="eastAsia"/>
          <w:kern w:val="2"/>
          <w:sz w:val="24"/>
          <w:szCs w:val="24"/>
        </w:rPr>
        <w:t xml:space="preserve">   </w:t>
      </w:r>
      <w:r>
        <w:rPr>
          <w:rFonts w:ascii="宋体" w:hAnsi="宋体" w:cs="宋体" w:hint="eastAsia"/>
          <w:sz w:val="24"/>
          <w:szCs w:val="24"/>
        </w:rPr>
        <w:t xml:space="preserve"> </w:t>
      </w:r>
    </w:p>
    <w:p w:rsidR="00AB4B02" w:rsidRDefault="00AB4B02">
      <w:pPr>
        <w:ind w:firstLineChars="1050" w:firstLine="2530"/>
        <w:rPr>
          <w:rFonts w:ascii="宋体" w:hAnsi="宋体" w:cs="宋体"/>
          <w:b/>
          <w:color w:val="000000"/>
          <w:sz w:val="24"/>
          <w:szCs w:val="24"/>
        </w:rPr>
      </w:pPr>
      <w:bookmarkStart w:id="163" w:name="_Toc365019575"/>
      <w:bookmarkStart w:id="164" w:name="_Toc325726039"/>
    </w:p>
    <w:p w:rsidR="00AB4B02" w:rsidRDefault="008066A9">
      <w:pPr>
        <w:spacing w:line="360" w:lineRule="auto"/>
        <w:jc w:val="center"/>
        <w:rPr>
          <w:rFonts w:ascii="宋体" w:hAnsi="宋体" w:cs="宋体"/>
          <w:b/>
          <w:color w:val="000000"/>
          <w:sz w:val="24"/>
          <w:szCs w:val="24"/>
        </w:rPr>
      </w:pPr>
      <w:r>
        <w:rPr>
          <w:rFonts w:ascii="宋体" w:hAnsi="宋体" w:cs="宋体" w:hint="eastAsia"/>
          <w:b/>
          <w:color w:val="000000"/>
          <w:sz w:val="24"/>
          <w:szCs w:val="24"/>
        </w:rPr>
        <w:t>分项报价表</w:t>
      </w:r>
      <w:bookmarkEnd w:id="163"/>
      <w:bookmarkEnd w:id="164"/>
    </w:p>
    <w:p w:rsidR="00AB4B02" w:rsidRDefault="00AB4B02">
      <w:pPr>
        <w:spacing w:line="360" w:lineRule="auto"/>
        <w:rPr>
          <w:rFonts w:ascii="宋体" w:hAnsi="宋体" w:cs="宋体"/>
          <w:b/>
          <w:color w:val="000000"/>
          <w:sz w:val="24"/>
          <w:szCs w:val="24"/>
        </w:rPr>
      </w:pPr>
    </w:p>
    <w:p w:rsidR="00AB4B02" w:rsidRDefault="008066A9">
      <w:pPr>
        <w:spacing w:afterLines="50" w:after="120" w:line="360" w:lineRule="auto"/>
        <w:rPr>
          <w:rFonts w:ascii="宋体" w:hAnsi="宋体" w:cs="宋体"/>
          <w:b/>
          <w:color w:val="000000"/>
          <w:sz w:val="24"/>
          <w:szCs w:val="24"/>
        </w:rPr>
      </w:pPr>
      <w:r>
        <w:rPr>
          <w:rFonts w:ascii="宋体" w:hAnsi="宋体" w:cs="宋体" w:hint="eastAsia"/>
          <w:b/>
          <w:color w:val="000000"/>
          <w:sz w:val="24"/>
          <w:szCs w:val="24"/>
        </w:rPr>
        <w:t xml:space="preserve">供应商名称:                              </w:t>
      </w:r>
      <w:r>
        <w:rPr>
          <w:rFonts w:ascii="宋体" w:hAnsi="宋体" w:cs="宋体" w:hint="eastAsia"/>
          <w:color w:val="000000"/>
          <w:sz w:val="24"/>
          <w:szCs w:val="24"/>
        </w:rPr>
        <w:t xml:space="preserve"> 单位：人民币（元）</w:t>
      </w:r>
    </w:p>
    <w:tbl>
      <w:tblPr>
        <w:tblW w:w="89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8"/>
        <w:gridCol w:w="1704"/>
        <w:gridCol w:w="899"/>
        <w:gridCol w:w="3247"/>
        <w:gridCol w:w="710"/>
        <w:gridCol w:w="851"/>
        <w:gridCol w:w="850"/>
      </w:tblGrid>
      <w:tr w:rsidR="00AB4B02">
        <w:trPr>
          <w:trHeight w:val="529"/>
        </w:trPr>
        <w:tc>
          <w:tcPr>
            <w:tcW w:w="658" w:type="dxa"/>
            <w:tcBorders>
              <w:top w:val="single" w:sz="12" w:space="0" w:color="auto"/>
            </w:tcBorders>
            <w:vAlign w:val="center"/>
          </w:tcPr>
          <w:p w:rsidR="00AB4B02" w:rsidRDefault="008066A9">
            <w:pPr>
              <w:spacing w:line="360" w:lineRule="auto"/>
              <w:jc w:val="center"/>
              <w:rPr>
                <w:rFonts w:ascii="宋体" w:hAnsi="宋体" w:cs="宋体"/>
                <w:color w:val="000000"/>
                <w:sz w:val="24"/>
                <w:szCs w:val="24"/>
              </w:rPr>
            </w:pPr>
            <w:r>
              <w:rPr>
                <w:rFonts w:ascii="宋体" w:hAnsi="宋体" w:cs="宋体" w:hint="eastAsia"/>
                <w:color w:val="000000"/>
                <w:sz w:val="24"/>
                <w:szCs w:val="24"/>
              </w:rPr>
              <w:t>序号</w:t>
            </w:r>
          </w:p>
        </w:tc>
        <w:tc>
          <w:tcPr>
            <w:tcW w:w="2603" w:type="dxa"/>
            <w:gridSpan w:val="2"/>
            <w:tcBorders>
              <w:top w:val="single" w:sz="12" w:space="0" w:color="auto"/>
            </w:tcBorders>
            <w:vAlign w:val="center"/>
          </w:tcPr>
          <w:p w:rsidR="00AB4B02" w:rsidRDefault="008066A9">
            <w:pPr>
              <w:spacing w:line="360" w:lineRule="auto"/>
              <w:jc w:val="center"/>
              <w:rPr>
                <w:rFonts w:ascii="宋体" w:hAnsi="宋体" w:cs="宋体"/>
                <w:color w:val="000000"/>
                <w:sz w:val="24"/>
                <w:szCs w:val="24"/>
              </w:rPr>
            </w:pPr>
            <w:r>
              <w:rPr>
                <w:rFonts w:ascii="宋体" w:hAnsi="宋体" w:cs="宋体" w:hint="eastAsia"/>
                <w:color w:val="000000"/>
                <w:sz w:val="24"/>
                <w:szCs w:val="24"/>
              </w:rPr>
              <w:t>名称</w:t>
            </w:r>
          </w:p>
        </w:tc>
        <w:tc>
          <w:tcPr>
            <w:tcW w:w="3247" w:type="dxa"/>
            <w:tcBorders>
              <w:top w:val="single" w:sz="12" w:space="0" w:color="auto"/>
            </w:tcBorders>
            <w:vAlign w:val="center"/>
          </w:tcPr>
          <w:p w:rsidR="00AB4B02" w:rsidRDefault="008066A9">
            <w:pPr>
              <w:spacing w:line="360" w:lineRule="auto"/>
              <w:jc w:val="center"/>
              <w:rPr>
                <w:rFonts w:ascii="宋体" w:hAnsi="宋体" w:cs="宋体"/>
                <w:color w:val="000000"/>
                <w:sz w:val="24"/>
                <w:szCs w:val="24"/>
              </w:rPr>
            </w:pPr>
            <w:r>
              <w:rPr>
                <w:rFonts w:ascii="宋体" w:hAnsi="宋体" w:cs="宋体" w:hint="eastAsia"/>
                <w:color w:val="000000"/>
                <w:sz w:val="24"/>
                <w:szCs w:val="24"/>
              </w:rPr>
              <w:t>数量及单位</w:t>
            </w:r>
          </w:p>
        </w:tc>
        <w:tc>
          <w:tcPr>
            <w:tcW w:w="710" w:type="dxa"/>
            <w:tcBorders>
              <w:top w:val="single" w:sz="12" w:space="0" w:color="auto"/>
              <w:right w:val="single" w:sz="4" w:space="0" w:color="auto"/>
            </w:tcBorders>
            <w:vAlign w:val="center"/>
          </w:tcPr>
          <w:p w:rsidR="00AB4B02" w:rsidRDefault="008066A9">
            <w:pPr>
              <w:spacing w:line="360" w:lineRule="auto"/>
              <w:jc w:val="center"/>
              <w:rPr>
                <w:rFonts w:ascii="宋体" w:hAnsi="宋体" w:cs="宋体"/>
                <w:color w:val="000000"/>
                <w:sz w:val="24"/>
                <w:szCs w:val="24"/>
              </w:rPr>
            </w:pPr>
            <w:r>
              <w:rPr>
                <w:rFonts w:ascii="宋体" w:hAnsi="宋体" w:cs="宋体" w:hint="eastAsia"/>
                <w:color w:val="000000"/>
                <w:sz w:val="24"/>
                <w:szCs w:val="24"/>
              </w:rPr>
              <w:t>单价</w:t>
            </w:r>
          </w:p>
        </w:tc>
        <w:tc>
          <w:tcPr>
            <w:tcW w:w="851" w:type="dxa"/>
            <w:tcBorders>
              <w:top w:val="single" w:sz="12" w:space="0" w:color="auto"/>
              <w:left w:val="single" w:sz="4" w:space="0" w:color="auto"/>
            </w:tcBorders>
            <w:vAlign w:val="center"/>
          </w:tcPr>
          <w:p w:rsidR="00AB4B02" w:rsidRDefault="008066A9">
            <w:pPr>
              <w:spacing w:line="360" w:lineRule="auto"/>
              <w:jc w:val="center"/>
              <w:rPr>
                <w:rFonts w:ascii="宋体" w:hAnsi="宋体" w:cs="宋体"/>
                <w:color w:val="000000"/>
                <w:sz w:val="24"/>
                <w:szCs w:val="24"/>
              </w:rPr>
            </w:pPr>
            <w:r>
              <w:rPr>
                <w:rFonts w:ascii="宋体" w:hAnsi="宋体" w:cs="宋体" w:hint="eastAsia"/>
                <w:color w:val="000000"/>
                <w:sz w:val="24"/>
                <w:szCs w:val="24"/>
              </w:rPr>
              <w:t>合计</w:t>
            </w:r>
          </w:p>
        </w:tc>
        <w:tc>
          <w:tcPr>
            <w:tcW w:w="850" w:type="dxa"/>
            <w:tcBorders>
              <w:top w:val="single" w:sz="12" w:space="0" w:color="auto"/>
            </w:tcBorders>
            <w:vAlign w:val="center"/>
          </w:tcPr>
          <w:p w:rsidR="00AB4B02" w:rsidRDefault="008066A9">
            <w:pPr>
              <w:spacing w:line="360" w:lineRule="auto"/>
              <w:jc w:val="center"/>
              <w:rPr>
                <w:rFonts w:ascii="宋体" w:hAnsi="宋体" w:cs="宋体"/>
                <w:color w:val="000000"/>
                <w:sz w:val="24"/>
                <w:szCs w:val="24"/>
              </w:rPr>
            </w:pPr>
            <w:r>
              <w:rPr>
                <w:rFonts w:ascii="宋体" w:hAnsi="宋体" w:cs="宋体" w:hint="eastAsia"/>
                <w:color w:val="000000"/>
                <w:sz w:val="24"/>
                <w:szCs w:val="24"/>
              </w:rPr>
              <w:t>备注</w:t>
            </w:r>
          </w:p>
        </w:tc>
      </w:tr>
      <w:tr w:rsidR="00AB4B02">
        <w:trPr>
          <w:trHeight w:val="529"/>
        </w:trPr>
        <w:tc>
          <w:tcPr>
            <w:tcW w:w="658" w:type="dxa"/>
            <w:vAlign w:val="center"/>
          </w:tcPr>
          <w:p w:rsidR="00AB4B02" w:rsidRDefault="008066A9">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1</w:t>
            </w:r>
          </w:p>
        </w:tc>
        <w:tc>
          <w:tcPr>
            <w:tcW w:w="2603" w:type="dxa"/>
            <w:gridSpan w:val="2"/>
            <w:vAlign w:val="center"/>
          </w:tcPr>
          <w:p w:rsidR="00AB4B02" w:rsidRDefault="00AB4B02">
            <w:pPr>
              <w:spacing w:line="360" w:lineRule="auto"/>
              <w:ind w:firstLine="480"/>
              <w:jc w:val="center"/>
              <w:rPr>
                <w:rFonts w:ascii="宋体" w:hAnsi="宋体" w:cs="宋体"/>
                <w:color w:val="000000"/>
                <w:sz w:val="24"/>
                <w:szCs w:val="24"/>
              </w:rPr>
            </w:pPr>
          </w:p>
        </w:tc>
        <w:tc>
          <w:tcPr>
            <w:tcW w:w="3247" w:type="dxa"/>
            <w:vAlign w:val="center"/>
          </w:tcPr>
          <w:p w:rsidR="00AB4B02" w:rsidRDefault="00AB4B02">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0" w:type="dxa"/>
            <w:vAlign w:val="center"/>
          </w:tcPr>
          <w:p w:rsidR="00AB4B02" w:rsidRDefault="00AB4B02">
            <w:pPr>
              <w:spacing w:line="360" w:lineRule="auto"/>
              <w:ind w:firstLine="480"/>
              <w:jc w:val="center"/>
              <w:rPr>
                <w:rFonts w:ascii="宋体" w:hAnsi="宋体" w:cs="宋体"/>
                <w:color w:val="000000"/>
                <w:sz w:val="24"/>
                <w:szCs w:val="24"/>
              </w:rPr>
            </w:pPr>
          </w:p>
        </w:tc>
      </w:tr>
      <w:tr w:rsidR="00AB4B02">
        <w:trPr>
          <w:trHeight w:val="529"/>
        </w:trPr>
        <w:tc>
          <w:tcPr>
            <w:tcW w:w="658" w:type="dxa"/>
            <w:vAlign w:val="center"/>
          </w:tcPr>
          <w:p w:rsidR="00AB4B02" w:rsidRDefault="008066A9">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2</w:t>
            </w:r>
          </w:p>
        </w:tc>
        <w:tc>
          <w:tcPr>
            <w:tcW w:w="2603" w:type="dxa"/>
            <w:gridSpan w:val="2"/>
            <w:vAlign w:val="center"/>
          </w:tcPr>
          <w:p w:rsidR="00AB4B02" w:rsidRDefault="00AB4B02">
            <w:pPr>
              <w:spacing w:line="360" w:lineRule="auto"/>
              <w:ind w:firstLine="480"/>
              <w:jc w:val="center"/>
              <w:rPr>
                <w:rFonts w:ascii="宋体" w:hAnsi="宋体" w:cs="宋体"/>
                <w:color w:val="000000"/>
                <w:sz w:val="24"/>
                <w:szCs w:val="24"/>
              </w:rPr>
            </w:pPr>
          </w:p>
        </w:tc>
        <w:tc>
          <w:tcPr>
            <w:tcW w:w="3247" w:type="dxa"/>
            <w:vAlign w:val="center"/>
          </w:tcPr>
          <w:p w:rsidR="00AB4B02" w:rsidRDefault="00AB4B02">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0" w:type="dxa"/>
            <w:vAlign w:val="center"/>
          </w:tcPr>
          <w:p w:rsidR="00AB4B02" w:rsidRDefault="00AB4B02">
            <w:pPr>
              <w:spacing w:line="360" w:lineRule="auto"/>
              <w:ind w:firstLine="480"/>
              <w:jc w:val="center"/>
              <w:rPr>
                <w:rFonts w:ascii="宋体" w:hAnsi="宋体" w:cs="宋体"/>
                <w:color w:val="000000"/>
                <w:sz w:val="24"/>
                <w:szCs w:val="24"/>
              </w:rPr>
            </w:pPr>
          </w:p>
        </w:tc>
      </w:tr>
      <w:tr w:rsidR="00AB4B02">
        <w:trPr>
          <w:trHeight w:val="529"/>
        </w:trPr>
        <w:tc>
          <w:tcPr>
            <w:tcW w:w="658" w:type="dxa"/>
            <w:vAlign w:val="center"/>
          </w:tcPr>
          <w:p w:rsidR="00AB4B02" w:rsidRDefault="008066A9">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3</w:t>
            </w:r>
          </w:p>
        </w:tc>
        <w:tc>
          <w:tcPr>
            <w:tcW w:w="2603" w:type="dxa"/>
            <w:gridSpan w:val="2"/>
            <w:vAlign w:val="center"/>
          </w:tcPr>
          <w:p w:rsidR="00AB4B02" w:rsidRDefault="00AB4B02">
            <w:pPr>
              <w:spacing w:line="360" w:lineRule="auto"/>
              <w:ind w:firstLine="480"/>
              <w:jc w:val="center"/>
              <w:rPr>
                <w:rFonts w:ascii="宋体" w:hAnsi="宋体" w:cs="宋体"/>
                <w:color w:val="000000"/>
                <w:sz w:val="24"/>
                <w:szCs w:val="24"/>
              </w:rPr>
            </w:pPr>
          </w:p>
        </w:tc>
        <w:tc>
          <w:tcPr>
            <w:tcW w:w="3247" w:type="dxa"/>
            <w:vAlign w:val="center"/>
          </w:tcPr>
          <w:p w:rsidR="00AB4B02" w:rsidRDefault="00AB4B02">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0" w:type="dxa"/>
            <w:vAlign w:val="center"/>
          </w:tcPr>
          <w:p w:rsidR="00AB4B02" w:rsidRDefault="00AB4B02">
            <w:pPr>
              <w:spacing w:line="360" w:lineRule="auto"/>
              <w:ind w:firstLine="480"/>
              <w:jc w:val="center"/>
              <w:rPr>
                <w:rFonts w:ascii="宋体" w:hAnsi="宋体" w:cs="宋体"/>
                <w:color w:val="000000"/>
                <w:sz w:val="24"/>
                <w:szCs w:val="24"/>
              </w:rPr>
            </w:pPr>
          </w:p>
        </w:tc>
      </w:tr>
      <w:tr w:rsidR="00AB4B02">
        <w:trPr>
          <w:trHeight w:val="529"/>
        </w:trPr>
        <w:tc>
          <w:tcPr>
            <w:tcW w:w="658" w:type="dxa"/>
            <w:vAlign w:val="center"/>
          </w:tcPr>
          <w:p w:rsidR="00AB4B02" w:rsidRDefault="008066A9">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4</w:t>
            </w:r>
          </w:p>
        </w:tc>
        <w:tc>
          <w:tcPr>
            <w:tcW w:w="2603" w:type="dxa"/>
            <w:gridSpan w:val="2"/>
            <w:vAlign w:val="center"/>
          </w:tcPr>
          <w:p w:rsidR="00AB4B02" w:rsidRDefault="00AB4B02">
            <w:pPr>
              <w:spacing w:line="360" w:lineRule="auto"/>
              <w:ind w:firstLine="480"/>
              <w:jc w:val="center"/>
              <w:rPr>
                <w:rFonts w:ascii="宋体" w:hAnsi="宋体" w:cs="宋体"/>
                <w:color w:val="000000"/>
                <w:sz w:val="24"/>
                <w:szCs w:val="24"/>
              </w:rPr>
            </w:pPr>
          </w:p>
        </w:tc>
        <w:tc>
          <w:tcPr>
            <w:tcW w:w="3247" w:type="dxa"/>
            <w:vAlign w:val="center"/>
          </w:tcPr>
          <w:p w:rsidR="00AB4B02" w:rsidRDefault="00AB4B02">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0" w:type="dxa"/>
            <w:vAlign w:val="center"/>
          </w:tcPr>
          <w:p w:rsidR="00AB4B02" w:rsidRDefault="00AB4B02">
            <w:pPr>
              <w:spacing w:line="360" w:lineRule="auto"/>
              <w:ind w:firstLine="480"/>
              <w:jc w:val="center"/>
              <w:rPr>
                <w:rFonts w:ascii="宋体" w:hAnsi="宋体" w:cs="宋体"/>
                <w:color w:val="000000"/>
                <w:sz w:val="24"/>
                <w:szCs w:val="24"/>
              </w:rPr>
            </w:pPr>
          </w:p>
        </w:tc>
      </w:tr>
      <w:tr w:rsidR="00AB4B02">
        <w:trPr>
          <w:trHeight w:val="529"/>
        </w:trPr>
        <w:tc>
          <w:tcPr>
            <w:tcW w:w="658" w:type="dxa"/>
            <w:vAlign w:val="center"/>
          </w:tcPr>
          <w:p w:rsidR="00AB4B02" w:rsidRDefault="008066A9">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w:t>
            </w:r>
          </w:p>
        </w:tc>
        <w:tc>
          <w:tcPr>
            <w:tcW w:w="2603" w:type="dxa"/>
            <w:gridSpan w:val="2"/>
            <w:vAlign w:val="center"/>
          </w:tcPr>
          <w:p w:rsidR="00AB4B02" w:rsidRDefault="00AB4B02">
            <w:pPr>
              <w:spacing w:line="360" w:lineRule="auto"/>
              <w:ind w:firstLine="480"/>
              <w:jc w:val="center"/>
              <w:rPr>
                <w:rFonts w:ascii="宋体" w:hAnsi="宋体" w:cs="宋体"/>
                <w:color w:val="000000"/>
                <w:sz w:val="24"/>
                <w:szCs w:val="24"/>
              </w:rPr>
            </w:pPr>
          </w:p>
        </w:tc>
        <w:tc>
          <w:tcPr>
            <w:tcW w:w="3247" w:type="dxa"/>
            <w:vAlign w:val="center"/>
          </w:tcPr>
          <w:p w:rsidR="00AB4B02" w:rsidRDefault="00AB4B02">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AB4B02" w:rsidRDefault="00AB4B02">
            <w:pPr>
              <w:spacing w:line="360" w:lineRule="auto"/>
              <w:ind w:firstLine="480"/>
              <w:jc w:val="center"/>
              <w:rPr>
                <w:rFonts w:ascii="宋体" w:hAnsi="宋体" w:cs="宋体"/>
                <w:color w:val="000000"/>
                <w:sz w:val="24"/>
                <w:szCs w:val="24"/>
              </w:rPr>
            </w:pPr>
          </w:p>
        </w:tc>
        <w:tc>
          <w:tcPr>
            <w:tcW w:w="850" w:type="dxa"/>
            <w:vAlign w:val="center"/>
          </w:tcPr>
          <w:p w:rsidR="00AB4B02" w:rsidRDefault="00AB4B02">
            <w:pPr>
              <w:spacing w:line="360" w:lineRule="auto"/>
              <w:ind w:firstLine="480"/>
              <w:jc w:val="center"/>
              <w:rPr>
                <w:rFonts w:ascii="宋体" w:hAnsi="宋体" w:cs="宋体"/>
                <w:color w:val="000000"/>
                <w:sz w:val="24"/>
                <w:szCs w:val="24"/>
              </w:rPr>
            </w:pPr>
          </w:p>
        </w:tc>
      </w:tr>
      <w:tr w:rsidR="00AB4B02">
        <w:trPr>
          <w:trHeight w:val="1067"/>
        </w:trPr>
        <w:tc>
          <w:tcPr>
            <w:tcW w:w="8919" w:type="dxa"/>
            <w:gridSpan w:val="7"/>
            <w:vAlign w:val="center"/>
          </w:tcPr>
          <w:p w:rsidR="00AB4B02" w:rsidRDefault="008066A9">
            <w:pPr>
              <w:adjustRightInd w:val="0"/>
              <w:spacing w:line="360" w:lineRule="auto"/>
              <w:textAlignment w:val="baseline"/>
              <w:rPr>
                <w:rFonts w:ascii="宋体" w:hAnsi="宋体" w:cs="宋体"/>
                <w:color w:val="000000"/>
                <w:sz w:val="24"/>
                <w:szCs w:val="24"/>
              </w:rPr>
            </w:pPr>
            <w:r>
              <w:rPr>
                <w:rFonts w:ascii="宋体" w:hAnsi="宋体" w:cs="宋体" w:hint="eastAsia"/>
                <w:color w:val="000000"/>
                <w:sz w:val="24"/>
                <w:szCs w:val="24"/>
              </w:rPr>
              <w:t>优惠承诺及其他：</w:t>
            </w:r>
          </w:p>
          <w:p w:rsidR="00AB4B02" w:rsidRDefault="00AB4B02">
            <w:pPr>
              <w:spacing w:line="360" w:lineRule="auto"/>
              <w:ind w:firstLine="480"/>
              <w:rPr>
                <w:rFonts w:ascii="宋体" w:hAnsi="宋体" w:cs="宋体"/>
                <w:color w:val="000000"/>
                <w:sz w:val="24"/>
                <w:szCs w:val="24"/>
              </w:rPr>
            </w:pPr>
          </w:p>
        </w:tc>
      </w:tr>
      <w:tr w:rsidR="00AB4B02">
        <w:trPr>
          <w:trHeight w:val="529"/>
        </w:trPr>
        <w:tc>
          <w:tcPr>
            <w:tcW w:w="2362" w:type="dxa"/>
            <w:gridSpan w:val="2"/>
            <w:tcBorders>
              <w:bottom w:val="single" w:sz="12" w:space="0" w:color="auto"/>
            </w:tcBorders>
            <w:vAlign w:val="center"/>
          </w:tcPr>
          <w:p w:rsidR="00AB4B02" w:rsidRDefault="008066A9">
            <w:pPr>
              <w:spacing w:line="360" w:lineRule="auto"/>
              <w:ind w:firstLine="480"/>
              <w:rPr>
                <w:rFonts w:ascii="宋体" w:hAnsi="宋体" w:cs="宋体"/>
                <w:color w:val="000000"/>
                <w:sz w:val="24"/>
                <w:szCs w:val="24"/>
              </w:rPr>
            </w:pPr>
            <w:r>
              <w:rPr>
                <w:rFonts w:ascii="宋体" w:hAnsi="宋体" w:cs="宋体" w:hint="eastAsia"/>
                <w:color w:val="000000"/>
                <w:sz w:val="24"/>
                <w:szCs w:val="24"/>
              </w:rPr>
              <w:t>投标总价</w:t>
            </w:r>
          </w:p>
        </w:tc>
        <w:tc>
          <w:tcPr>
            <w:tcW w:w="6557" w:type="dxa"/>
            <w:gridSpan w:val="5"/>
            <w:tcBorders>
              <w:bottom w:val="single" w:sz="12" w:space="0" w:color="auto"/>
            </w:tcBorders>
            <w:vAlign w:val="center"/>
          </w:tcPr>
          <w:p w:rsidR="00AB4B02" w:rsidRDefault="008066A9">
            <w:pPr>
              <w:spacing w:line="360" w:lineRule="auto"/>
              <w:ind w:firstLine="480"/>
              <w:rPr>
                <w:rFonts w:ascii="宋体" w:hAnsi="宋体" w:cs="宋体"/>
                <w:color w:val="000000"/>
                <w:sz w:val="24"/>
                <w:szCs w:val="24"/>
              </w:rPr>
            </w:pPr>
            <w:r>
              <w:rPr>
                <w:rFonts w:ascii="宋体" w:hAnsi="宋体" w:cs="宋体" w:hint="eastAsia"/>
                <w:color w:val="000000"/>
                <w:sz w:val="24"/>
                <w:szCs w:val="24"/>
              </w:rPr>
              <w:t>大写：                      小写：</w:t>
            </w:r>
          </w:p>
        </w:tc>
      </w:tr>
    </w:tbl>
    <w:p w:rsidR="00AB4B02" w:rsidRDefault="00AB4B02">
      <w:pPr>
        <w:spacing w:line="360" w:lineRule="auto"/>
        <w:ind w:firstLineChars="600" w:firstLine="1440"/>
        <w:rPr>
          <w:rFonts w:ascii="宋体" w:hAnsi="宋体" w:cs="宋体"/>
          <w:bCs/>
          <w:sz w:val="24"/>
          <w:szCs w:val="24"/>
        </w:rPr>
      </w:pPr>
    </w:p>
    <w:p w:rsidR="00AB4B02" w:rsidRDefault="00AB4B02">
      <w:pPr>
        <w:pStyle w:val="a4"/>
        <w:rPr>
          <w:rFonts w:hAnsi="宋体" w:cs="宋体"/>
          <w:bCs/>
          <w:sz w:val="24"/>
          <w:szCs w:val="24"/>
        </w:rPr>
      </w:pPr>
    </w:p>
    <w:p w:rsidR="00AB4B02" w:rsidRDefault="00AB4B02">
      <w:pPr>
        <w:pStyle w:val="a4"/>
        <w:rPr>
          <w:rFonts w:hAnsi="宋体" w:cs="宋体"/>
          <w:bCs/>
          <w:sz w:val="24"/>
          <w:szCs w:val="24"/>
        </w:rPr>
      </w:pPr>
    </w:p>
    <w:p w:rsidR="00AB4B02" w:rsidRDefault="00AB4B02">
      <w:pPr>
        <w:pStyle w:val="a4"/>
        <w:rPr>
          <w:rFonts w:hAnsi="宋体" w:cs="宋体"/>
          <w:bCs/>
          <w:sz w:val="24"/>
          <w:szCs w:val="24"/>
        </w:rPr>
      </w:pP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AB4B02" w:rsidRDefault="008066A9">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8066A9">
      <w:pPr>
        <w:pStyle w:val="1"/>
        <w:rPr>
          <w:rFonts w:ascii="宋体" w:hAnsi="宋体" w:cs="宋体"/>
          <w:sz w:val="24"/>
          <w:szCs w:val="24"/>
        </w:rPr>
      </w:pPr>
      <w:bookmarkStart w:id="165" w:name="_Toc14590"/>
      <w:bookmarkStart w:id="166" w:name="_Toc527"/>
      <w:r>
        <w:rPr>
          <w:rFonts w:ascii="宋体" w:hAnsi="宋体" w:cs="宋体" w:hint="eastAsia"/>
          <w:sz w:val="24"/>
          <w:szCs w:val="24"/>
        </w:rPr>
        <w:lastRenderedPageBreak/>
        <w:t>附件</w:t>
      </w:r>
      <w:bookmarkStart w:id="167" w:name="_Toc376936771"/>
      <w:bookmarkStart w:id="168" w:name="_Toc325726040"/>
      <w:r>
        <w:rPr>
          <w:rFonts w:ascii="宋体" w:hAnsi="宋体" w:cs="宋体" w:hint="eastAsia"/>
          <w:sz w:val="24"/>
          <w:szCs w:val="24"/>
        </w:rPr>
        <w:t>14：服务响应表</w:t>
      </w:r>
      <w:bookmarkEnd w:id="165"/>
      <w:bookmarkEnd w:id="166"/>
      <w:bookmarkEnd w:id="167"/>
      <w:bookmarkEnd w:id="168"/>
    </w:p>
    <w:p w:rsidR="00AB4B02" w:rsidRDefault="00AB4B02">
      <w:pPr>
        <w:spacing w:line="360" w:lineRule="auto"/>
        <w:jc w:val="center"/>
        <w:rPr>
          <w:rFonts w:ascii="宋体" w:hAnsi="宋体" w:cs="宋体"/>
          <w:b/>
          <w:sz w:val="24"/>
          <w:szCs w:val="24"/>
        </w:rPr>
      </w:pPr>
    </w:p>
    <w:p w:rsidR="00AB4B02" w:rsidRDefault="008066A9">
      <w:pPr>
        <w:spacing w:line="360" w:lineRule="auto"/>
        <w:jc w:val="center"/>
        <w:rPr>
          <w:rFonts w:ascii="宋体" w:hAnsi="宋体" w:cs="宋体"/>
          <w:b/>
          <w:color w:val="000000"/>
          <w:sz w:val="24"/>
          <w:szCs w:val="24"/>
        </w:rPr>
      </w:pPr>
      <w:r>
        <w:rPr>
          <w:rFonts w:ascii="宋体" w:hAnsi="宋体" w:cs="宋体" w:hint="eastAsia"/>
          <w:b/>
          <w:color w:val="000000"/>
          <w:sz w:val="24"/>
          <w:szCs w:val="24"/>
        </w:rPr>
        <w:t>服务响应表</w:t>
      </w:r>
    </w:p>
    <w:p w:rsidR="00AB4B02" w:rsidRDefault="008066A9">
      <w:pPr>
        <w:spacing w:line="360" w:lineRule="auto"/>
        <w:rPr>
          <w:rFonts w:ascii="宋体" w:hAnsi="宋体" w:cs="宋体"/>
          <w:b/>
          <w:color w:val="000000"/>
          <w:sz w:val="24"/>
          <w:szCs w:val="24"/>
        </w:rPr>
      </w:pPr>
      <w:r>
        <w:rPr>
          <w:rFonts w:ascii="宋体" w:hAnsi="宋体" w:cs="宋体" w:hint="eastAsia"/>
          <w:b/>
          <w:color w:val="000000"/>
          <w:sz w:val="24"/>
          <w:szCs w:val="24"/>
        </w:rPr>
        <w:t>供应商:</w:t>
      </w:r>
    </w:p>
    <w:tbl>
      <w:tblPr>
        <w:tblW w:w="89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32"/>
        <w:gridCol w:w="3261"/>
        <w:gridCol w:w="3814"/>
        <w:gridCol w:w="1210"/>
      </w:tblGrid>
      <w:tr w:rsidR="00AB4B02">
        <w:trPr>
          <w:jc w:val="center"/>
        </w:trPr>
        <w:tc>
          <w:tcPr>
            <w:tcW w:w="632" w:type="dxa"/>
          </w:tcPr>
          <w:p w:rsidR="00AB4B02" w:rsidRDefault="008066A9">
            <w:pPr>
              <w:spacing w:before="40" w:after="40" w:line="360" w:lineRule="auto"/>
              <w:rPr>
                <w:rFonts w:ascii="宋体" w:hAnsi="宋体" w:cs="宋体"/>
                <w:color w:val="000000"/>
                <w:sz w:val="24"/>
                <w:szCs w:val="24"/>
              </w:rPr>
            </w:pPr>
            <w:r>
              <w:rPr>
                <w:rFonts w:ascii="宋体" w:hAnsi="宋体" w:cs="宋体" w:hint="eastAsia"/>
                <w:color w:val="000000"/>
                <w:sz w:val="24"/>
                <w:szCs w:val="24"/>
              </w:rPr>
              <w:t xml:space="preserve">序号  </w:t>
            </w:r>
          </w:p>
        </w:tc>
        <w:tc>
          <w:tcPr>
            <w:tcW w:w="3261" w:type="dxa"/>
          </w:tcPr>
          <w:p w:rsidR="00AB4B02" w:rsidRDefault="008066A9">
            <w:pPr>
              <w:spacing w:before="40" w:after="40" w:line="360" w:lineRule="auto"/>
              <w:ind w:firstLineChars="50" w:firstLine="120"/>
              <w:rPr>
                <w:rFonts w:ascii="宋体" w:hAnsi="宋体" w:cs="宋体"/>
                <w:color w:val="000000"/>
                <w:sz w:val="24"/>
                <w:szCs w:val="24"/>
              </w:rPr>
            </w:pPr>
            <w:r>
              <w:rPr>
                <w:rFonts w:ascii="宋体" w:hAnsi="宋体" w:cs="宋体" w:hint="eastAsia"/>
                <w:color w:val="000000"/>
                <w:sz w:val="24"/>
                <w:szCs w:val="24"/>
              </w:rPr>
              <w:t>采购需求服务要求</w:t>
            </w:r>
          </w:p>
        </w:tc>
        <w:tc>
          <w:tcPr>
            <w:tcW w:w="3814" w:type="dxa"/>
          </w:tcPr>
          <w:p w:rsidR="00AB4B02" w:rsidRDefault="008066A9">
            <w:pPr>
              <w:spacing w:before="40" w:after="40" w:line="360" w:lineRule="auto"/>
              <w:ind w:firstLine="480"/>
              <w:rPr>
                <w:rFonts w:ascii="宋体" w:hAnsi="宋体" w:cs="宋体"/>
                <w:color w:val="000000"/>
                <w:sz w:val="24"/>
                <w:szCs w:val="24"/>
              </w:rPr>
            </w:pPr>
            <w:r>
              <w:rPr>
                <w:rFonts w:ascii="宋体" w:hAnsi="宋体" w:cs="宋体" w:hint="eastAsia"/>
                <w:color w:val="000000"/>
                <w:sz w:val="24"/>
                <w:szCs w:val="24"/>
              </w:rPr>
              <w:t>投标服务要求</w:t>
            </w:r>
          </w:p>
        </w:tc>
        <w:tc>
          <w:tcPr>
            <w:tcW w:w="1210" w:type="dxa"/>
            <w:vAlign w:val="center"/>
          </w:tcPr>
          <w:p w:rsidR="00AB4B02" w:rsidRDefault="008066A9">
            <w:pPr>
              <w:spacing w:before="40" w:after="40" w:line="360" w:lineRule="auto"/>
              <w:jc w:val="center"/>
              <w:rPr>
                <w:rFonts w:ascii="宋体" w:hAnsi="宋体" w:cs="宋体"/>
                <w:color w:val="000000"/>
                <w:sz w:val="24"/>
                <w:szCs w:val="24"/>
              </w:rPr>
            </w:pPr>
            <w:r>
              <w:rPr>
                <w:rFonts w:ascii="宋体" w:hAnsi="宋体" w:cs="宋体" w:hint="eastAsia"/>
                <w:color w:val="000000"/>
                <w:sz w:val="24"/>
                <w:szCs w:val="24"/>
              </w:rPr>
              <w:t>响应情况</w:t>
            </w:r>
          </w:p>
        </w:tc>
      </w:tr>
      <w:tr w:rsidR="00AB4B02">
        <w:trPr>
          <w:trHeight w:val="617"/>
          <w:jc w:val="center"/>
        </w:trPr>
        <w:tc>
          <w:tcPr>
            <w:tcW w:w="632" w:type="dxa"/>
            <w:vAlign w:val="center"/>
          </w:tcPr>
          <w:p w:rsidR="00AB4B02" w:rsidRDefault="008066A9">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1</w:t>
            </w:r>
          </w:p>
        </w:tc>
        <w:tc>
          <w:tcPr>
            <w:tcW w:w="3261" w:type="dxa"/>
          </w:tcPr>
          <w:p w:rsidR="00AB4B02" w:rsidRDefault="00AB4B02">
            <w:pPr>
              <w:spacing w:before="40" w:after="40" w:line="360" w:lineRule="auto"/>
              <w:ind w:firstLine="480"/>
              <w:jc w:val="center"/>
              <w:rPr>
                <w:rFonts w:ascii="宋体" w:hAnsi="宋体" w:cs="宋体"/>
                <w:color w:val="000000"/>
                <w:sz w:val="24"/>
                <w:szCs w:val="24"/>
              </w:rPr>
            </w:pPr>
          </w:p>
        </w:tc>
        <w:tc>
          <w:tcPr>
            <w:tcW w:w="3814" w:type="dxa"/>
          </w:tcPr>
          <w:p w:rsidR="00AB4B02" w:rsidRDefault="00AB4B02">
            <w:pPr>
              <w:spacing w:before="40" w:after="40" w:line="360" w:lineRule="auto"/>
              <w:ind w:firstLine="480"/>
              <w:jc w:val="center"/>
              <w:rPr>
                <w:rFonts w:ascii="宋体" w:hAnsi="宋体" w:cs="宋体"/>
                <w:color w:val="000000"/>
                <w:sz w:val="24"/>
                <w:szCs w:val="24"/>
              </w:rPr>
            </w:pPr>
          </w:p>
        </w:tc>
        <w:tc>
          <w:tcPr>
            <w:tcW w:w="1210" w:type="dxa"/>
          </w:tcPr>
          <w:p w:rsidR="00AB4B02" w:rsidRDefault="00AB4B02">
            <w:pPr>
              <w:spacing w:before="40" w:after="40" w:line="360" w:lineRule="auto"/>
              <w:ind w:firstLine="480"/>
              <w:jc w:val="center"/>
              <w:rPr>
                <w:rFonts w:ascii="宋体" w:hAnsi="宋体" w:cs="宋体"/>
                <w:color w:val="000000"/>
                <w:sz w:val="24"/>
                <w:szCs w:val="24"/>
              </w:rPr>
            </w:pPr>
          </w:p>
        </w:tc>
      </w:tr>
      <w:tr w:rsidR="00AB4B02">
        <w:trPr>
          <w:trHeight w:val="590"/>
          <w:jc w:val="center"/>
        </w:trPr>
        <w:tc>
          <w:tcPr>
            <w:tcW w:w="632" w:type="dxa"/>
            <w:vAlign w:val="center"/>
          </w:tcPr>
          <w:p w:rsidR="00AB4B02" w:rsidRDefault="008066A9">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2</w:t>
            </w:r>
          </w:p>
        </w:tc>
        <w:tc>
          <w:tcPr>
            <w:tcW w:w="3261" w:type="dxa"/>
          </w:tcPr>
          <w:p w:rsidR="00AB4B02" w:rsidRDefault="00AB4B02">
            <w:pPr>
              <w:spacing w:before="40" w:after="40" w:line="360" w:lineRule="auto"/>
              <w:ind w:firstLine="480"/>
              <w:jc w:val="center"/>
              <w:rPr>
                <w:rFonts w:ascii="宋体" w:hAnsi="宋体" w:cs="宋体"/>
                <w:color w:val="000000"/>
                <w:sz w:val="24"/>
                <w:szCs w:val="24"/>
              </w:rPr>
            </w:pPr>
          </w:p>
        </w:tc>
        <w:tc>
          <w:tcPr>
            <w:tcW w:w="3814" w:type="dxa"/>
          </w:tcPr>
          <w:p w:rsidR="00AB4B02" w:rsidRDefault="00AB4B02">
            <w:pPr>
              <w:spacing w:before="40" w:after="40" w:line="360" w:lineRule="auto"/>
              <w:ind w:firstLine="480"/>
              <w:jc w:val="center"/>
              <w:rPr>
                <w:rFonts w:ascii="宋体" w:hAnsi="宋体" w:cs="宋体"/>
                <w:color w:val="000000"/>
                <w:sz w:val="24"/>
                <w:szCs w:val="24"/>
              </w:rPr>
            </w:pPr>
          </w:p>
        </w:tc>
        <w:tc>
          <w:tcPr>
            <w:tcW w:w="1210" w:type="dxa"/>
          </w:tcPr>
          <w:p w:rsidR="00AB4B02" w:rsidRDefault="00AB4B02">
            <w:pPr>
              <w:spacing w:before="40" w:after="40" w:line="360" w:lineRule="auto"/>
              <w:ind w:firstLine="480"/>
              <w:jc w:val="center"/>
              <w:rPr>
                <w:rFonts w:ascii="宋体" w:hAnsi="宋体" w:cs="宋体"/>
                <w:color w:val="000000"/>
                <w:sz w:val="24"/>
                <w:szCs w:val="24"/>
              </w:rPr>
            </w:pPr>
          </w:p>
        </w:tc>
      </w:tr>
      <w:tr w:rsidR="00AB4B02">
        <w:trPr>
          <w:trHeight w:val="618"/>
          <w:jc w:val="center"/>
        </w:trPr>
        <w:tc>
          <w:tcPr>
            <w:tcW w:w="632" w:type="dxa"/>
            <w:vAlign w:val="center"/>
          </w:tcPr>
          <w:p w:rsidR="00AB4B02" w:rsidRDefault="008066A9">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3</w:t>
            </w:r>
          </w:p>
        </w:tc>
        <w:tc>
          <w:tcPr>
            <w:tcW w:w="3261" w:type="dxa"/>
          </w:tcPr>
          <w:p w:rsidR="00AB4B02" w:rsidRDefault="00AB4B02">
            <w:pPr>
              <w:spacing w:before="40" w:after="40" w:line="360" w:lineRule="auto"/>
              <w:ind w:firstLine="480"/>
              <w:jc w:val="center"/>
              <w:rPr>
                <w:rFonts w:ascii="宋体" w:hAnsi="宋体" w:cs="宋体"/>
                <w:color w:val="000000"/>
                <w:sz w:val="24"/>
                <w:szCs w:val="24"/>
              </w:rPr>
            </w:pPr>
          </w:p>
        </w:tc>
        <w:tc>
          <w:tcPr>
            <w:tcW w:w="3814" w:type="dxa"/>
          </w:tcPr>
          <w:p w:rsidR="00AB4B02" w:rsidRDefault="00AB4B02">
            <w:pPr>
              <w:spacing w:before="40" w:after="40" w:line="360" w:lineRule="auto"/>
              <w:ind w:firstLine="480"/>
              <w:jc w:val="center"/>
              <w:rPr>
                <w:rFonts w:ascii="宋体" w:hAnsi="宋体" w:cs="宋体"/>
                <w:color w:val="000000"/>
                <w:sz w:val="24"/>
                <w:szCs w:val="24"/>
              </w:rPr>
            </w:pPr>
          </w:p>
        </w:tc>
        <w:tc>
          <w:tcPr>
            <w:tcW w:w="1210" w:type="dxa"/>
          </w:tcPr>
          <w:p w:rsidR="00AB4B02" w:rsidRDefault="00AB4B02">
            <w:pPr>
              <w:spacing w:before="40" w:after="40" w:line="360" w:lineRule="auto"/>
              <w:ind w:firstLine="480"/>
              <w:jc w:val="center"/>
              <w:rPr>
                <w:rFonts w:ascii="宋体" w:hAnsi="宋体" w:cs="宋体"/>
                <w:color w:val="000000"/>
                <w:sz w:val="24"/>
                <w:szCs w:val="24"/>
              </w:rPr>
            </w:pPr>
          </w:p>
        </w:tc>
      </w:tr>
      <w:tr w:rsidR="00AB4B02">
        <w:trPr>
          <w:trHeight w:val="733"/>
          <w:jc w:val="center"/>
        </w:trPr>
        <w:tc>
          <w:tcPr>
            <w:tcW w:w="632" w:type="dxa"/>
            <w:vAlign w:val="center"/>
          </w:tcPr>
          <w:p w:rsidR="00AB4B02" w:rsidRDefault="008066A9">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4</w:t>
            </w:r>
          </w:p>
        </w:tc>
        <w:tc>
          <w:tcPr>
            <w:tcW w:w="3261" w:type="dxa"/>
          </w:tcPr>
          <w:p w:rsidR="00AB4B02" w:rsidRDefault="00AB4B02">
            <w:pPr>
              <w:spacing w:before="40" w:after="40" w:line="360" w:lineRule="auto"/>
              <w:ind w:firstLine="480"/>
              <w:jc w:val="center"/>
              <w:rPr>
                <w:rFonts w:ascii="宋体" w:hAnsi="宋体" w:cs="宋体"/>
                <w:color w:val="000000"/>
                <w:sz w:val="24"/>
                <w:szCs w:val="24"/>
              </w:rPr>
            </w:pPr>
          </w:p>
        </w:tc>
        <w:tc>
          <w:tcPr>
            <w:tcW w:w="3814" w:type="dxa"/>
          </w:tcPr>
          <w:p w:rsidR="00AB4B02" w:rsidRDefault="00AB4B02">
            <w:pPr>
              <w:spacing w:before="40" w:after="40" w:line="360" w:lineRule="auto"/>
              <w:ind w:firstLine="480"/>
              <w:jc w:val="center"/>
              <w:rPr>
                <w:rFonts w:ascii="宋体" w:hAnsi="宋体" w:cs="宋体"/>
                <w:color w:val="000000"/>
                <w:sz w:val="24"/>
                <w:szCs w:val="24"/>
              </w:rPr>
            </w:pPr>
          </w:p>
        </w:tc>
        <w:tc>
          <w:tcPr>
            <w:tcW w:w="1210" w:type="dxa"/>
          </w:tcPr>
          <w:p w:rsidR="00AB4B02" w:rsidRDefault="00AB4B02">
            <w:pPr>
              <w:spacing w:before="40" w:after="40" w:line="360" w:lineRule="auto"/>
              <w:ind w:firstLine="480"/>
              <w:jc w:val="center"/>
              <w:rPr>
                <w:rFonts w:ascii="宋体" w:hAnsi="宋体" w:cs="宋体"/>
                <w:color w:val="000000"/>
                <w:sz w:val="24"/>
                <w:szCs w:val="24"/>
              </w:rPr>
            </w:pPr>
          </w:p>
        </w:tc>
      </w:tr>
      <w:tr w:rsidR="00AB4B02">
        <w:trPr>
          <w:trHeight w:val="651"/>
          <w:jc w:val="center"/>
        </w:trPr>
        <w:tc>
          <w:tcPr>
            <w:tcW w:w="632" w:type="dxa"/>
            <w:vAlign w:val="center"/>
          </w:tcPr>
          <w:p w:rsidR="00AB4B02" w:rsidRDefault="008066A9">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w:t>
            </w:r>
          </w:p>
        </w:tc>
        <w:tc>
          <w:tcPr>
            <w:tcW w:w="3261" w:type="dxa"/>
          </w:tcPr>
          <w:p w:rsidR="00AB4B02" w:rsidRDefault="00AB4B02">
            <w:pPr>
              <w:spacing w:before="40" w:after="40" w:line="360" w:lineRule="auto"/>
              <w:ind w:firstLine="480"/>
              <w:jc w:val="center"/>
              <w:rPr>
                <w:rFonts w:ascii="宋体" w:hAnsi="宋体" w:cs="宋体"/>
                <w:color w:val="000000"/>
                <w:sz w:val="24"/>
                <w:szCs w:val="24"/>
              </w:rPr>
            </w:pPr>
          </w:p>
        </w:tc>
        <w:tc>
          <w:tcPr>
            <w:tcW w:w="3814" w:type="dxa"/>
          </w:tcPr>
          <w:p w:rsidR="00AB4B02" w:rsidRDefault="00AB4B02">
            <w:pPr>
              <w:spacing w:before="40" w:after="40" w:line="360" w:lineRule="auto"/>
              <w:ind w:firstLine="480"/>
              <w:jc w:val="center"/>
              <w:rPr>
                <w:rFonts w:ascii="宋体" w:hAnsi="宋体" w:cs="宋体"/>
                <w:color w:val="000000"/>
                <w:sz w:val="24"/>
                <w:szCs w:val="24"/>
              </w:rPr>
            </w:pPr>
          </w:p>
        </w:tc>
        <w:tc>
          <w:tcPr>
            <w:tcW w:w="1210" w:type="dxa"/>
          </w:tcPr>
          <w:p w:rsidR="00AB4B02" w:rsidRDefault="00AB4B02">
            <w:pPr>
              <w:spacing w:before="40" w:after="40" w:line="360" w:lineRule="auto"/>
              <w:ind w:firstLine="480"/>
              <w:jc w:val="center"/>
              <w:rPr>
                <w:rFonts w:ascii="宋体" w:hAnsi="宋体" w:cs="宋体"/>
                <w:color w:val="000000"/>
                <w:sz w:val="24"/>
                <w:szCs w:val="24"/>
              </w:rPr>
            </w:pPr>
          </w:p>
        </w:tc>
      </w:tr>
    </w:tbl>
    <w:p w:rsidR="00AB4B02" w:rsidRDefault="008066A9">
      <w:pPr>
        <w:spacing w:line="360" w:lineRule="auto"/>
        <w:ind w:firstLineChars="200" w:firstLine="480"/>
        <w:rPr>
          <w:rFonts w:ascii="宋体" w:hAnsi="宋体" w:cs="宋体"/>
          <w:sz w:val="24"/>
          <w:szCs w:val="24"/>
        </w:rPr>
      </w:pPr>
      <w:r>
        <w:rPr>
          <w:rFonts w:ascii="宋体" w:hAnsi="宋体" w:cs="宋体" w:hint="eastAsia"/>
          <w:color w:val="000000"/>
          <w:sz w:val="24"/>
          <w:szCs w:val="24"/>
        </w:rPr>
        <w:t>注：服务响应应根据询比采购文件第四部分项目要求及服务内容逐条进行完全响应，未响应按照无效文件进行处理。</w:t>
      </w:r>
    </w:p>
    <w:p w:rsidR="00AB4B02" w:rsidRDefault="00AB4B02">
      <w:pPr>
        <w:spacing w:line="360" w:lineRule="auto"/>
        <w:ind w:right="480" w:firstLineChars="1933" w:firstLine="4657"/>
        <w:rPr>
          <w:rFonts w:ascii="宋体" w:hAnsi="宋体" w:cs="宋体"/>
          <w:b/>
          <w:sz w:val="24"/>
          <w:szCs w:val="24"/>
        </w:rPr>
      </w:pPr>
    </w:p>
    <w:p w:rsidR="00AB4B02" w:rsidRDefault="00AB4B02">
      <w:pPr>
        <w:spacing w:line="360" w:lineRule="auto"/>
        <w:ind w:right="480" w:firstLineChars="1933" w:firstLine="4657"/>
        <w:rPr>
          <w:rFonts w:ascii="宋体" w:hAnsi="宋体" w:cs="宋体"/>
          <w:b/>
          <w:sz w:val="24"/>
          <w:szCs w:val="24"/>
        </w:rPr>
      </w:pPr>
    </w:p>
    <w:p w:rsidR="00AB4B02" w:rsidRDefault="00AB4B02">
      <w:pPr>
        <w:spacing w:line="360" w:lineRule="auto"/>
        <w:ind w:right="480" w:firstLineChars="1933" w:firstLine="4657"/>
        <w:rPr>
          <w:rFonts w:ascii="宋体" w:hAnsi="宋体" w:cs="宋体"/>
          <w:b/>
          <w:sz w:val="24"/>
          <w:szCs w:val="24"/>
        </w:rPr>
      </w:pPr>
    </w:p>
    <w:p w:rsidR="00AB4B02" w:rsidRDefault="00AB4B02">
      <w:pPr>
        <w:spacing w:line="360" w:lineRule="auto"/>
        <w:ind w:right="480" w:firstLineChars="1933" w:firstLine="4657"/>
        <w:rPr>
          <w:rFonts w:ascii="宋体" w:hAnsi="宋体" w:cs="宋体"/>
          <w:b/>
          <w:sz w:val="24"/>
          <w:szCs w:val="24"/>
        </w:rPr>
      </w:pPr>
    </w:p>
    <w:p w:rsidR="00AB4B02" w:rsidRDefault="00AB4B02">
      <w:pPr>
        <w:pStyle w:val="a4"/>
        <w:rPr>
          <w:rFonts w:hAnsi="宋体" w:cs="宋体"/>
          <w:bCs/>
          <w:sz w:val="24"/>
          <w:szCs w:val="24"/>
        </w:rPr>
      </w:pP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AB4B02" w:rsidRDefault="008066A9">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AB4B02" w:rsidRDefault="008066A9">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AB4B02" w:rsidRDefault="008066A9">
      <w:pPr>
        <w:spacing w:line="360" w:lineRule="auto"/>
        <w:rPr>
          <w:rFonts w:ascii="宋体" w:hAnsi="宋体" w:cs="宋体"/>
          <w:b/>
          <w:sz w:val="24"/>
          <w:szCs w:val="24"/>
        </w:rPr>
      </w:pPr>
      <w:r>
        <w:rPr>
          <w:rFonts w:ascii="宋体" w:hAnsi="宋体" w:cs="宋体" w:hint="eastAsia"/>
          <w:b/>
          <w:sz w:val="24"/>
          <w:szCs w:val="24"/>
        </w:rPr>
        <w:br w:type="page"/>
      </w:r>
    </w:p>
    <w:p w:rsidR="00AB4B02" w:rsidRDefault="008066A9">
      <w:pPr>
        <w:pStyle w:val="1"/>
        <w:rPr>
          <w:rFonts w:ascii="宋体" w:hAnsi="宋体" w:cs="宋体"/>
          <w:sz w:val="24"/>
          <w:szCs w:val="24"/>
        </w:rPr>
      </w:pPr>
      <w:bookmarkStart w:id="169" w:name="_Toc496626248"/>
      <w:bookmarkStart w:id="170" w:name="_Toc496004042"/>
      <w:bookmarkStart w:id="171" w:name="_Toc7624"/>
      <w:bookmarkStart w:id="172" w:name="_Toc21685"/>
      <w:r>
        <w:rPr>
          <w:rFonts w:ascii="宋体" w:hAnsi="宋体" w:cs="宋体" w:hint="eastAsia"/>
          <w:sz w:val="24"/>
          <w:szCs w:val="24"/>
        </w:rPr>
        <w:lastRenderedPageBreak/>
        <w:t>附件1</w:t>
      </w:r>
      <w:bookmarkStart w:id="173" w:name="_Toc325726045"/>
      <w:bookmarkStart w:id="174" w:name="_Toc365019586"/>
      <w:bookmarkStart w:id="175" w:name="_Toc376936780"/>
      <w:r>
        <w:rPr>
          <w:rFonts w:ascii="宋体" w:hAnsi="宋体" w:cs="宋体" w:hint="eastAsia"/>
          <w:sz w:val="24"/>
          <w:szCs w:val="24"/>
        </w:rPr>
        <w:t>5：</w:t>
      </w:r>
      <w:bookmarkEnd w:id="169"/>
      <w:bookmarkEnd w:id="170"/>
      <w:bookmarkEnd w:id="171"/>
      <w:r>
        <w:rPr>
          <w:rFonts w:ascii="宋体" w:hAnsi="宋体" w:cs="宋体" w:hint="eastAsia"/>
          <w:sz w:val="24"/>
          <w:szCs w:val="24"/>
        </w:rPr>
        <w:t>实施方案</w:t>
      </w:r>
      <w:bookmarkEnd w:id="172"/>
    </w:p>
    <w:p w:rsidR="00AB4B02" w:rsidRDefault="00AB4B02">
      <w:pPr>
        <w:ind w:firstLineChars="805" w:firstLine="1940"/>
        <w:rPr>
          <w:rFonts w:ascii="宋体"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Style w:val="2Char"/>
          <w:rFonts w:ascii="宋体" w:eastAsia="宋体" w:hAnsi="宋体" w:cs="宋体"/>
          <w:kern w:val="2"/>
          <w:sz w:val="24"/>
          <w:szCs w:val="24"/>
        </w:rPr>
      </w:pPr>
      <w:bookmarkStart w:id="176" w:name="_Toc26162"/>
      <w:bookmarkStart w:id="177" w:name="_Toc27148"/>
      <w:bookmarkStart w:id="178" w:name="_Toc298683403"/>
      <w:bookmarkStart w:id="179" w:name="_Toc323717437"/>
      <w:bookmarkStart w:id="180" w:name="_Toc323800523"/>
      <w:bookmarkStart w:id="181" w:name="_Toc201287669"/>
      <w:bookmarkEnd w:id="117"/>
      <w:bookmarkEnd w:id="118"/>
      <w:bookmarkEnd w:id="119"/>
      <w:bookmarkEnd w:id="147"/>
      <w:bookmarkEnd w:id="148"/>
      <w:bookmarkEnd w:id="158"/>
      <w:bookmarkEnd w:id="159"/>
      <w:bookmarkEnd w:id="173"/>
      <w:bookmarkEnd w:id="174"/>
      <w:bookmarkEnd w:id="175"/>
    </w:p>
    <w:p w:rsidR="00AB4B02" w:rsidRDefault="00AB4B02">
      <w:pPr>
        <w:rPr>
          <w:rFonts w:ascii="宋体" w:hAnsi="宋体" w:cs="宋体"/>
          <w:sz w:val="24"/>
          <w:szCs w:val="24"/>
        </w:rPr>
      </w:pPr>
    </w:p>
    <w:p w:rsidR="00AB4B02" w:rsidRDefault="008066A9">
      <w:pPr>
        <w:pStyle w:val="1"/>
        <w:rPr>
          <w:rFonts w:ascii="宋体" w:hAnsi="宋体" w:cs="宋体"/>
          <w:sz w:val="24"/>
          <w:szCs w:val="24"/>
        </w:rPr>
      </w:pPr>
      <w:bookmarkStart w:id="182" w:name="_Toc21532"/>
      <w:bookmarkStart w:id="183" w:name="_Toc19835"/>
      <w:r>
        <w:rPr>
          <w:rFonts w:ascii="宋体" w:hAnsi="宋体" w:cs="宋体" w:hint="eastAsia"/>
          <w:sz w:val="24"/>
          <w:szCs w:val="24"/>
        </w:rPr>
        <w:lastRenderedPageBreak/>
        <w:t>附件16：</w:t>
      </w:r>
      <w:bookmarkEnd w:id="176"/>
      <w:bookmarkEnd w:id="177"/>
      <w:r>
        <w:rPr>
          <w:rFonts w:ascii="宋体" w:hAnsi="宋体" w:cs="宋体" w:hint="eastAsia"/>
          <w:sz w:val="24"/>
          <w:szCs w:val="24"/>
        </w:rPr>
        <w:t>供应商类似业绩证明材料</w:t>
      </w:r>
      <w:bookmarkEnd w:id="182"/>
      <w:bookmarkEnd w:id="183"/>
    </w:p>
    <w:p w:rsidR="00AB4B02" w:rsidRDefault="00AB4B02">
      <w:pPr>
        <w:spacing w:line="360" w:lineRule="auto"/>
        <w:ind w:firstLineChars="200" w:firstLine="480"/>
        <w:rPr>
          <w:rFonts w:ascii="宋体" w:hAnsi="宋体" w:cs="宋体"/>
          <w:kern w:val="0"/>
          <w:sz w:val="24"/>
          <w:szCs w:val="24"/>
        </w:rPr>
      </w:pPr>
    </w:p>
    <w:p w:rsidR="00AB4B02" w:rsidRDefault="008066A9">
      <w:pPr>
        <w:spacing w:line="360" w:lineRule="auto"/>
        <w:jc w:val="center"/>
        <w:rPr>
          <w:rFonts w:ascii="宋体" w:hAnsi="宋体" w:cs="宋体"/>
          <w:b/>
          <w:sz w:val="24"/>
          <w:szCs w:val="24"/>
        </w:rPr>
      </w:pPr>
      <w:r>
        <w:rPr>
          <w:rFonts w:ascii="宋体" w:hAnsi="宋体" w:cs="宋体" w:hint="eastAsia"/>
          <w:b/>
          <w:sz w:val="24"/>
          <w:szCs w:val="24"/>
        </w:rPr>
        <w:t>供应商类似业绩证明材料</w:t>
      </w:r>
    </w:p>
    <w:p w:rsidR="00AB4B02" w:rsidRDefault="00AB4B02">
      <w:pPr>
        <w:tabs>
          <w:tab w:val="left" w:pos="168"/>
        </w:tabs>
        <w:adjustRightInd w:val="0"/>
        <w:spacing w:line="480" w:lineRule="auto"/>
        <w:ind w:firstLineChars="700" w:firstLine="1687"/>
        <w:textAlignment w:val="baseline"/>
        <w:rPr>
          <w:rFonts w:ascii="宋体" w:hAnsi="宋体" w:cs="宋体"/>
          <w:b/>
          <w:sz w:val="24"/>
          <w:szCs w:val="24"/>
        </w:rPr>
      </w:pPr>
    </w:p>
    <w:p w:rsidR="00AB4B02" w:rsidRDefault="008066A9">
      <w:pPr>
        <w:tabs>
          <w:tab w:val="left" w:pos="168"/>
        </w:tabs>
        <w:adjustRightInd w:val="0"/>
        <w:spacing w:line="480" w:lineRule="auto"/>
        <w:ind w:firstLine="480"/>
        <w:textAlignment w:val="baseline"/>
        <w:rPr>
          <w:rFonts w:ascii="宋体" w:hAnsi="宋体" w:cs="宋体"/>
          <w:sz w:val="24"/>
          <w:szCs w:val="24"/>
        </w:rPr>
      </w:pPr>
      <w:r>
        <w:rPr>
          <w:rFonts w:ascii="宋体" w:hAnsi="宋体" w:cs="宋体" w:hint="eastAsia"/>
          <w:sz w:val="24"/>
          <w:szCs w:val="24"/>
        </w:rPr>
        <w:t>提供自2018年1月1日以来的类似业绩证明材料。类似业绩是指与采购项目在产品类型、使用功能、合同规模等方面相同或相近的项目。需提供包含合同首页、标的及金额所在页、供货合同签字盖章页的扫描（或复印）件。</w:t>
      </w:r>
    </w:p>
    <w:p w:rsidR="00AB4B02" w:rsidRDefault="00AB4B02">
      <w:pPr>
        <w:spacing w:line="360" w:lineRule="auto"/>
        <w:ind w:firstLineChars="200" w:firstLine="480"/>
        <w:rPr>
          <w:rFonts w:ascii="宋体" w:hAnsi="宋体" w:cs="宋体"/>
          <w:kern w:val="0"/>
          <w:sz w:val="24"/>
          <w:szCs w:val="24"/>
        </w:rPr>
      </w:pPr>
    </w:p>
    <w:p w:rsidR="00AB4B02" w:rsidRDefault="00AB4B02">
      <w:pPr>
        <w:spacing w:line="360" w:lineRule="auto"/>
        <w:ind w:firstLineChars="200" w:firstLine="480"/>
        <w:rPr>
          <w:rFonts w:ascii="宋体" w:hAnsi="宋体" w:cs="宋体"/>
          <w:kern w:val="0"/>
          <w:sz w:val="24"/>
          <w:szCs w:val="24"/>
        </w:rPr>
      </w:pPr>
    </w:p>
    <w:p w:rsidR="00AB4B02" w:rsidRDefault="00AB4B02">
      <w:pPr>
        <w:spacing w:line="360" w:lineRule="auto"/>
        <w:ind w:firstLineChars="200" w:firstLine="480"/>
        <w:rPr>
          <w:rFonts w:ascii="宋体" w:hAnsi="宋体" w:cs="宋体"/>
          <w:kern w:val="0"/>
          <w:sz w:val="24"/>
          <w:szCs w:val="24"/>
        </w:rPr>
      </w:pPr>
    </w:p>
    <w:p w:rsidR="00AB4B02" w:rsidRDefault="00AB4B02">
      <w:pPr>
        <w:spacing w:line="360" w:lineRule="auto"/>
        <w:ind w:firstLineChars="200" w:firstLine="480"/>
        <w:rPr>
          <w:rFonts w:ascii="宋体" w:hAnsi="宋体" w:cs="宋体"/>
          <w:kern w:val="0"/>
          <w:sz w:val="24"/>
          <w:szCs w:val="24"/>
        </w:rPr>
      </w:pPr>
    </w:p>
    <w:p w:rsidR="00AB4B02" w:rsidRDefault="00AB4B02">
      <w:pPr>
        <w:spacing w:line="360" w:lineRule="auto"/>
        <w:ind w:firstLineChars="200" w:firstLine="480"/>
        <w:rPr>
          <w:rFonts w:ascii="宋体" w:hAnsi="宋体" w:cs="宋体"/>
          <w:kern w:val="0"/>
          <w:sz w:val="24"/>
          <w:szCs w:val="24"/>
        </w:rPr>
      </w:pPr>
    </w:p>
    <w:p w:rsidR="00AB4B02" w:rsidRDefault="00AB4B02">
      <w:pPr>
        <w:spacing w:line="360" w:lineRule="auto"/>
        <w:ind w:firstLineChars="200" w:firstLine="480"/>
        <w:rPr>
          <w:rFonts w:ascii="宋体" w:hAnsi="宋体" w:cs="宋体"/>
          <w:kern w:val="0"/>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8066A9">
      <w:pPr>
        <w:pStyle w:val="1"/>
        <w:rPr>
          <w:rFonts w:ascii="宋体" w:hAnsi="宋体" w:cs="宋体"/>
          <w:sz w:val="24"/>
          <w:szCs w:val="24"/>
        </w:rPr>
      </w:pPr>
      <w:bookmarkStart w:id="184" w:name="_Toc496626250"/>
      <w:bookmarkStart w:id="185" w:name="_Toc496004044"/>
      <w:bookmarkStart w:id="186" w:name="_Toc10101"/>
      <w:bookmarkStart w:id="187" w:name="_Toc15213"/>
      <w:r>
        <w:rPr>
          <w:rFonts w:ascii="宋体" w:hAnsi="宋体" w:cs="宋体" w:hint="eastAsia"/>
          <w:sz w:val="24"/>
          <w:szCs w:val="24"/>
        </w:rPr>
        <w:t>附件17：制造（生产）企业小型、微型企业声明函</w:t>
      </w:r>
      <w:bookmarkEnd w:id="184"/>
      <w:bookmarkEnd w:id="185"/>
      <w:bookmarkEnd w:id="186"/>
      <w:bookmarkEnd w:id="187"/>
    </w:p>
    <w:p w:rsidR="00AB4B02" w:rsidRDefault="008066A9">
      <w:pPr>
        <w:spacing w:line="360" w:lineRule="auto"/>
        <w:jc w:val="center"/>
        <w:rPr>
          <w:rFonts w:ascii="宋体" w:hAnsi="宋体" w:cs="宋体"/>
          <w:b/>
          <w:sz w:val="24"/>
          <w:szCs w:val="24"/>
        </w:rPr>
      </w:pPr>
      <w:r>
        <w:rPr>
          <w:rFonts w:ascii="宋体" w:hAnsi="宋体" w:cs="宋体" w:hint="eastAsia"/>
          <w:b/>
          <w:sz w:val="24"/>
          <w:szCs w:val="24"/>
        </w:rPr>
        <w:t>制造（生产）企业小型、微型企业声明函</w:t>
      </w:r>
    </w:p>
    <w:p w:rsidR="00AB4B02" w:rsidRDefault="008066A9">
      <w:pPr>
        <w:spacing w:afterLines="50" w:after="120" w:line="360" w:lineRule="auto"/>
        <w:rPr>
          <w:rFonts w:ascii="宋体" w:hAnsi="宋体" w:cs="宋体"/>
          <w:b/>
          <w:bCs/>
          <w:sz w:val="24"/>
          <w:szCs w:val="24"/>
        </w:rPr>
      </w:pPr>
      <w:r>
        <w:rPr>
          <w:rFonts w:ascii="宋体" w:hAnsi="宋体" w:cs="宋体" w:hint="eastAsia"/>
          <w:b/>
          <w:bCs/>
          <w:sz w:val="24"/>
          <w:szCs w:val="24"/>
        </w:rPr>
        <w:t>致：青海省文化馆</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本单位郑重声明，根据《政府采购促进中小企业发展暂行办法》（财库〔2011〕181号）的规定，本公司为______（请填写：小型、微型）企业。即，本单位满足以下条件：《工业和信息化部、国家统计局、国家发展和改革委员会、财政部关于印发中小企业划型标准规定的通知》（工信部联企业〔2011〕300号）规定的划分标准，本单位行业属</w:t>
      </w:r>
      <w:r>
        <w:rPr>
          <w:rFonts w:ascii="宋体" w:hAnsi="宋体" w:cs="宋体" w:hint="eastAsia"/>
          <w:sz w:val="24"/>
          <w:szCs w:val="24"/>
          <w:u w:val="single"/>
        </w:rPr>
        <w:t xml:space="preserve">         </w:t>
      </w:r>
      <w:r>
        <w:rPr>
          <w:rFonts w:ascii="宋体" w:hAnsi="宋体" w:cs="宋体" w:hint="eastAsia"/>
          <w:sz w:val="24"/>
          <w:szCs w:val="24"/>
        </w:rPr>
        <w:t>行业；从业人员为</w:t>
      </w:r>
      <w:r>
        <w:rPr>
          <w:rFonts w:ascii="宋体" w:hAnsi="宋体" w:cs="宋体" w:hint="eastAsia"/>
          <w:sz w:val="24"/>
          <w:szCs w:val="24"/>
          <w:u w:val="single"/>
        </w:rPr>
        <w:t xml:space="preserve">         </w:t>
      </w:r>
      <w:r>
        <w:rPr>
          <w:rFonts w:ascii="宋体" w:hAnsi="宋体" w:cs="宋体" w:hint="eastAsia"/>
          <w:sz w:val="24"/>
          <w:szCs w:val="24"/>
        </w:rPr>
        <w:t>人；营业收入为</w:t>
      </w:r>
      <w:r>
        <w:rPr>
          <w:rFonts w:ascii="宋体" w:hAnsi="宋体" w:cs="宋体" w:hint="eastAsia"/>
          <w:sz w:val="24"/>
          <w:szCs w:val="24"/>
          <w:u w:val="single"/>
        </w:rPr>
        <w:t xml:space="preserve">         </w:t>
      </w:r>
      <w:r>
        <w:rPr>
          <w:rFonts w:ascii="宋体" w:hAnsi="宋体" w:cs="宋体" w:hint="eastAsia"/>
          <w:sz w:val="24"/>
          <w:szCs w:val="24"/>
        </w:rPr>
        <w:t>万元。</w:t>
      </w:r>
    </w:p>
    <w:p w:rsidR="00AB4B02" w:rsidRDefault="008066A9">
      <w:pPr>
        <w:spacing w:line="360" w:lineRule="auto"/>
        <w:ind w:firstLine="480"/>
        <w:rPr>
          <w:rFonts w:ascii="宋体" w:hAnsi="宋体" w:cs="宋体"/>
          <w:sz w:val="24"/>
          <w:szCs w:val="24"/>
        </w:rPr>
      </w:pPr>
      <w:r>
        <w:rPr>
          <w:rFonts w:ascii="宋体" w:hAnsi="宋体" w:cs="宋体" w:hint="eastAsia"/>
          <w:sz w:val="24"/>
          <w:szCs w:val="24"/>
        </w:rPr>
        <w:t xml:space="preserve">　　本单位对上述声明的真实性负责。如有虚假，将依法承担相应责任。　　                  </w:t>
      </w:r>
    </w:p>
    <w:p w:rsidR="00AB4B02" w:rsidRDefault="00AB4B02">
      <w:pPr>
        <w:spacing w:line="360" w:lineRule="auto"/>
        <w:ind w:firstLine="480"/>
        <w:rPr>
          <w:rFonts w:ascii="宋体" w:hAnsi="宋体" w:cs="宋体"/>
          <w:sz w:val="24"/>
          <w:szCs w:val="24"/>
        </w:rPr>
      </w:pPr>
    </w:p>
    <w:p w:rsidR="00AB4B02" w:rsidRDefault="008066A9">
      <w:pPr>
        <w:spacing w:line="360" w:lineRule="auto"/>
        <w:rPr>
          <w:rFonts w:ascii="宋体" w:hAnsi="宋体" w:cs="宋体"/>
          <w:sz w:val="24"/>
          <w:szCs w:val="24"/>
        </w:rPr>
      </w:pPr>
      <w:r>
        <w:rPr>
          <w:rFonts w:ascii="宋体" w:hAnsi="宋体" w:cs="宋体" w:hint="eastAsia"/>
          <w:sz w:val="24"/>
          <w:szCs w:val="24"/>
        </w:rPr>
        <w:t xml:space="preserve">注：1、此函需声明参与本次投标的货物（产品）名称、规格、型号等相关资料；   </w:t>
      </w:r>
    </w:p>
    <w:p w:rsidR="00AB4B02" w:rsidRDefault="008066A9">
      <w:pPr>
        <w:spacing w:line="360" w:lineRule="auto"/>
        <w:ind w:firstLineChars="150" w:firstLine="360"/>
        <w:rPr>
          <w:rFonts w:ascii="宋体" w:hAnsi="宋体" w:cs="宋体"/>
          <w:sz w:val="24"/>
          <w:szCs w:val="24"/>
        </w:rPr>
      </w:pPr>
      <w:r>
        <w:rPr>
          <w:rFonts w:ascii="宋体" w:hAnsi="宋体" w:cs="宋体" w:hint="eastAsia"/>
          <w:sz w:val="24"/>
          <w:szCs w:val="24"/>
        </w:rPr>
        <w:t xml:space="preserve"> 2、此函须由投标产品的制造（生产）企业提供并声明，且加盖投标人公章。同时附制造（生产）企业上一年度的财务状况审计报告；</w:t>
      </w:r>
    </w:p>
    <w:p w:rsidR="00AB4B02" w:rsidRDefault="008066A9">
      <w:pPr>
        <w:spacing w:line="360" w:lineRule="auto"/>
        <w:ind w:firstLineChars="150" w:firstLine="360"/>
        <w:rPr>
          <w:rFonts w:ascii="宋体" w:hAnsi="宋体" w:cs="宋体"/>
          <w:sz w:val="24"/>
          <w:szCs w:val="24"/>
        </w:rPr>
      </w:pPr>
      <w:r>
        <w:rPr>
          <w:rFonts w:ascii="宋体" w:hAnsi="宋体" w:cs="宋体" w:hint="eastAsia"/>
          <w:sz w:val="24"/>
          <w:szCs w:val="24"/>
        </w:rPr>
        <w:t>3、此函若出现多家制造（生产）企业的货物（产品）投标时，可按制造（生产）</w:t>
      </w:r>
    </w:p>
    <w:p w:rsidR="00AB4B02" w:rsidRDefault="008066A9">
      <w:pPr>
        <w:spacing w:line="360" w:lineRule="auto"/>
        <w:ind w:leftChars="200" w:left="1260" w:hangingChars="350" w:hanging="840"/>
        <w:rPr>
          <w:rFonts w:ascii="宋体" w:hAnsi="宋体" w:cs="宋体"/>
          <w:sz w:val="24"/>
          <w:szCs w:val="24"/>
        </w:rPr>
      </w:pPr>
      <w:r>
        <w:rPr>
          <w:rFonts w:ascii="宋体" w:hAnsi="宋体" w:cs="宋体" w:hint="eastAsia"/>
          <w:sz w:val="24"/>
          <w:szCs w:val="24"/>
        </w:rPr>
        <w:t>企业分别声明，一家制造（生产）企业填写一张。</w:t>
      </w:r>
    </w:p>
    <w:p w:rsidR="00AB4B02" w:rsidRDefault="008066A9">
      <w:pPr>
        <w:spacing w:line="360" w:lineRule="auto"/>
        <w:ind w:firstLineChars="150" w:firstLine="360"/>
        <w:rPr>
          <w:rFonts w:ascii="宋体" w:hAnsi="宋体" w:cs="宋体"/>
          <w:sz w:val="24"/>
          <w:szCs w:val="24"/>
        </w:rPr>
      </w:pPr>
      <w:r>
        <w:rPr>
          <w:rFonts w:ascii="宋体" w:hAnsi="宋体" w:cs="宋体" w:hint="eastAsia"/>
          <w:sz w:val="24"/>
          <w:szCs w:val="24"/>
        </w:rPr>
        <w:t>4、若无此项内容，可不提供此函。</w:t>
      </w:r>
    </w:p>
    <w:p w:rsidR="00AB4B02" w:rsidRDefault="008066A9">
      <w:pPr>
        <w:spacing w:line="360" w:lineRule="auto"/>
        <w:ind w:firstLineChars="1250" w:firstLine="3012"/>
        <w:rPr>
          <w:rFonts w:ascii="宋体" w:hAnsi="宋体" w:cs="宋体"/>
          <w:b/>
          <w:sz w:val="24"/>
          <w:szCs w:val="24"/>
        </w:rPr>
      </w:pPr>
      <w:r>
        <w:rPr>
          <w:rFonts w:ascii="宋体" w:hAnsi="宋体" w:cs="宋体" w:hint="eastAsia"/>
          <w:b/>
          <w:sz w:val="24"/>
          <w:szCs w:val="24"/>
        </w:rPr>
        <w:t>制造（生产）企业名称：</w:t>
      </w:r>
      <w:r>
        <w:rPr>
          <w:rFonts w:ascii="宋体" w:hAnsi="宋体" w:cs="宋体" w:hint="eastAsia"/>
          <w:kern w:val="0"/>
          <w:sz w:val="24"/>
          <w:szCs w:val="24"/>
          <w:u w:val="single"/>
        </w:rPr>
        <w:t xml:space="preserve">       </w:t>
      </w:r>
      <w:r>
        <w:rPr>
          <w:rFonts w:ascii="宋体" w:hAnsi="宋体" w:cs="宋体" w:hint="eastAsia"/>
          <w:b/>
          <w:sz w:val="24"/>
          <w:szCs w:val="24"/>
        </w:rPr>
        <w:t>（公章）</w:t>
      </w:r>
    </w:p>
    <w:p w:rsidR="00AB4B02" w:rsidRDefault="008066A9">
      <w:pPr>
        <w:spacing w:line="360" w:lineRule="auto"/>
        <w:ind w:firstLine="482"/>
        <w:jc w:val="center"/>
        <w:rPr>
          <w:rFonts w:ascii="宋体" w:hAnsi="宋体" w:cs="宋体"/>
          <w:b/>
          <w:sz w:val="24"/>
          <w:szCs w:val="24"/>
        </w:rPr>
      </w:pPr>
      <w:r>
        <w:rPr>
          <w:rFonts w:ascii="宋体" w:hAnsi="宋体" w:cs="宋体" w:hint="eastAsia"/>
          <w:b/>
          <w:sz w:val="24"/>
          <w:szCs w:val="24"/>
        </w:rPr>
        <w:t xml:space="preserve">         制造（生产）企业法定代表人：</w:t>
      </w:r>
      <w:r>
        <w:rPr>
          <w:rFonts w:ascii="宋体" w:hAnsi="宋体" w:cs="宋体" w:hint="eastAsia"/>
          <w:kern w:val="0"/>
          <w:sz w:val="24"/>
          <w:szCs w:val="24"/>
          <w:u w:val="single"/>
        </w:rPr>
        <w:t xml:space="preserve">       </w:t>
      </w:r>
      <w:r>
        <w:rPr>
          <w:rFonts w:ascii="宋体" w:hAnsi="宋体" w:cs="宋体" w:hint="eastAsia"/>
          <w:b/>
          <w:sz w:val="24"/>
          <w:szCs w:val="24"/>
        </w:rPr>
        <w:t>（签字或盖章）</w:t>
      </w:r>
    </w:p>
    <w:p w:rsidR="00AB4B02" w:rsidRDefault="008066A9">
      <w:pPr>
        <w:ind w:firstLine="482"/>
        <w:jc w:val="center"/>
        <w:rPr>
          <w:rFonts w:ascii="宋体" w:hAnsi="宋体" w:cs="宋体"/>
          <w:b/>
          <w:sz w:val="24"/>
          <w:szCs w:val="24"/>
        </w:rPr>
      </w:pPr>
      <w:r>
        <w:rPr>
          <w:rFonts w:ascii="宋体" w:hAnsi="宋体" w:cs="宋体" w:hint="eastAsia"/>
          <w:b/>
          <w:sz w:val="24"/>
          <w:szCs w:val="24"/>
        </w:rPr>
        <w:t xml:space="preserve">              年   月  日</w:t>
      </w:r>
    </w:p>
    <w:p w:rsidR="00AB4B02" w:rsidRDefault="008066A9">
      <w:pPr>
        <w:pStyle w:val="1"/>
        <w:rPr>
          <w:rFonts w:ascii="宋体" w:hAnsi="宋体" w:cs="宋体"/>
          <w:sz w:val="24"/>
          <w:szCs w:val="24"/>
        </w:rPr>
      </w:pPr>
      <w:r>
        <w:rPr>
          <w:rFonts w:ascii="宋体" w:hAnsi="宋体" w:cs="宋体" w:hint="eastAsia"/>
          <w:sz w:val="24"/>
          <w:szCs w:val="24"/>
        </w:rPr>
        <w:br w:type="page"/>
      </w:r>
      <w:bookmarkStart w:id="188" w:name="_Toc496004045"/>
      <w:bookmarkStart w:id="189" w:name="_Toc496626251"/>
      <w:bookmarkStart w:id="190" w:name="_Toc218"/>
      <w:bookmarkStart w:id="191" w:name="_Toc21397"/>
      <w:r>
        <w:rPr>
          <w:rFonts w:ascii="宋体" w:hAnsi="宋体" w:cs="宋体" w:hint="eastAsia"/>
          <w:kern w:val="2"/>
          <w:sz w:val="24"/>
          <w:szCs w:val="24"/>
        </w:rPr>
        <w:lastRenderedPageBreak/>
        <w:t>附件18：残疾人福利性单位声明函</w:t>
      </w:r>
      <w:bookmarkEnd w:id="188"/>
      <w:bookmarkEnd w:id="189"/>
      <w:bookmarkEnd w:id="190"/>
      <w:bookmarkEnd w:id="191"/>
    </w:p>
    <w:p w:rsidR="00AB4B02" w:rsidRDefault="00AB4B02">
      <w:pPr>
        <w:jc w:val="center"/>
        <w:rPr>
          <w:rFonts w:ascii="宋体" w:hAnsi="宋体" w:cs="宋体"/>
          <w:b/>
          <w:sz w:val="24"/>
          <w:szCs w:val="24"/>
        </w:rPr>
      </w:pPr>
      <w:bookmarkStart w:id="192" w:name="OLE_LINK13"/>
      <w:bookmarkStart w:id="193" w:name="OLE_LINK14"/>
    </w:p>
    <w:p w:rsidR="00AB4B02" w:rsidRDefault="008066A9">
      <w:pPr>
        <w:spacing w:line="360" w:lineRule="auto"/>
        <w:jc w:val="center"/>
        <w:rPr>
          <w:rFonts w:ascii="宋体" w:hAnsi="宋体" w:cs="宋体"/>
          <w:b/>
          <w:sz w:val="24"/>
          <w:szCs w:val="24"/>
        </w:rPr>
      </w:pPr>
      <w:r>
        <w:rPr>
          <w:rFonts w:ascii="宋体" w:hAnsi="宋体" w:cs="宋体" w:hint="eastAsia"/>
          <w:b/>
          <w:sz w:val="24"/>
          <w:szCs w:val="24"/>
        </w:rPr>
        <w:t>残疾人福利性单位声明函</w:t>
      </w:r>
    </w:p>
    <w:bookmarkEnd w:id="192"/>
    <w:bookmarkEnd w:id="193"/>
    <w:p w:rsidR="00AB4B02" w:rsidRDefault="00AB4B02">
      <w:pPr>
        <w:spacing w:afterLines="50" w:after="120" w:line="360" w:lineRule="auto"/>
        <w:rPr>
          <w:rFonts w:ascii="宋体" w:hAnsi="宋体" w:cs="宋体"/>
          <w:bCs/>
          <w:sz w:val="24"/>
          <w:szCs w:val="24"/>
        </w:rPr>
      </w:pPr>
    </w:p>
    <w:p w:rsidR="00AB4B02" w:rsidRDefault="008066A9">
      <w:pPr>
        <w:spacing w:afterLines="50" w:after="120" w:line="360" w:lineRule="auto"/>
        <w:rPr>
          <w:rFonts w:ascii="宋体" w:hAnsi="宋体" w:cs="宋体"/>
          <w:b/>
          <w:bCs/>
          <w:sz w:val="24"/>
          <w:szCs w:val="24"/>
        </w:rPr>
      </w:pPr>
      <w:r>
        <w:rPr>
          <w:rFonts w:ascii="宋体" w:hAnsi="宋体" w:cs="宋体" w:hint="eastAsia"/>
          <w:b/>
          <w:bCs/>
          <w:sz w:val="24"/>
          <w:szCs w:val="24"/>
        </w:rPr>
        <w:t>致：青海省文化馆</w:t>
      </w:r>
    </w:p>
    <w:p w:rsidR="00AB4B02" w:rsidRDefault="00AB4B02">
      <w:pPr>
        <w:spacing w:line="360" w:lineRule="auto"/>
        <w:ind w:firstLine="480"/>
        <w:rPr>
          <w:rFonts w:ascii="宋体" w:hAnsi="宋体" w:cs="宋体"/>
          <w:sz w:val="24"/>
          <w:szCs w:val="24"/>
        </w:rPr>
      </w:pPr>
    </w:p>
    <w:p w:rsidR="00AB4B02" w:rsidRDefault="008066A9">
      <w:pPr>
        <w:spacing w:line="480" w:lineRule="auto"/>
        <w:ind w:firstLine="480"/>
        <w:rPr>
          <w:rFonts w:ascii="宋体" w:hAnsi="宋体" w:cs="宋体"/>
          <w:sz w:val="24"/>
          <w:szCs w:val="24"/>
        </w:rPr>
      </w:pPr>
      <w:r>
        <w:rPr>
          <w:rFonts w:ascii="宋体" w:hAnsi="宋体" w:cs="宋体" w:hint="eastAsia"/>
          <w:sz w:val="24"/>
          <w:szCs w:val="24"/>
        </w:rPr>
        <w:t>本单位郑重声明，根据《财政部、民政部、中国残疾人联合会关于促进残疾人就业政府采购政策的通知》（财库〔2017〕141号）的规定，本公司为符合条件的残疾人福利性单位，本公司在职职工人数为</w:t>
      </w:r>
      <w:r>
        <w:rPr>
          <w:rFonts w:ascii="宋体" w:hAnsi="宋体" w:cs="宋体" w:hint="eastAsia"/>
          <w:sz w:val="24"/>
          <w:szCs w:val="24"/>
          <w:u w:val="single"/>
        </w:rPr>
        <w:t xml:space="preserve">       </w:t>
      </w:r>
      <w:r>
        <w:rPr>
          <w:rFonts w:ascii="宋体" w:hAnsi="宋体" w:cs="宋体" w:hint="eastAsia"/>
          <w:sz w:val="24"/>
          <w:szCs w:val="24"/>
        </w:rPr>
        <w:t>人，安置的残疾人人数</w:t>
      </w:r>
      <w:r>
        <w:rPr>
          <w:rFonts w:ascii="宋体" w:hAnsi="宋体" w:cs="宋体" w:hint="eastAsia"/>
          <w:sz w:val="24"/>
          <w:szCs w:val="24"/>
          <w:u w:val="single"/>
        </w:rPr>
        <w:t xml:space="preserve">      </w:t>
      </w:r>
      <w:r>
        <w:rPr>
          <w:rFonts w:ascii="宋体" w:hAnsi="宋体" w:cs="宋体" w:hint="eastAsia"/>
          <w:sz w:val="24"/>
          <w:szCs w:val="24"/>
        </w:rPr>
        <w:t>人。且本单位参加______单位的______项目采购活动提供本单位制造的货物（由本单位承担工程/提供服务），或者提供其他残疾人福利性公司制造的货物（不包括使用非残疾人福利性公司注册商标的货物）。</w:t>
      </w:r>
    </w:p>
    <w:p w:rsidR="00AB4B02" w:rsidRDefault="008066A9">
      <w:pPr>
        <w:spacing w:line="480" w:lineRule="auto"/>
        <w:ind w:firstLine="480"/>
        <w:rPr>
          <w:rFonts w:ascii="宋体" w:hAnsi="宋体" w:cs="宋体"/>
          <w:sz w:val="24"/>
          <w:szCs w:val="24"/>
        </w:rPr>
      </w:pPr>
      <w:r>
        <w:rPr>
          <w:rFonts w:ascii="宋体" w:hAnsi="宋体" w:cs="宋体" w:hint="eastAsia"/>
          <w:sz w:val="24"/>
          <w:szCs w:val="24"/>
        </w:rPr>
        <w:t>本公司对上述声明的真实性负责。如有虚假，将依法承担相应责任。</w:t>
      </w:r>
    </w:p>
    <w:p w:rsidR="00AB4B02" w:rsidRDefault="00AB4B02">
      <w:pPr>
        <w:spacing w:line="360" w:lineRule="auto"/>
        <w:ind w:firstLine="480"/>
        <w:rPr>
          <w:rFonts w:ascii="宋体" w:hAnsi="宋体" w:cs="宋体"/>
          <w:sz w:val="24"/>
          <w:szCs w:val="24"/>
        </w:rPr>
      </w:pPr>
    </w:p>
    <w:p w:rsidR="00AB4B02" w:rsidRDefault="008066A9">
      <w:pPr>
        <w:spacing w:line="360" w:lineRule="auto"/>
        <w:rPr>
          <w:rFonts w:ascii="宋体" w:hAnsi="宋体" w:cs="宋体"/>
          <w:sz w:val="24"/>
          <w:szCs w:val="24"/>
        </w:rPr>
      </w:pPr>
      <w:r>
        <w:rPr>
          <w:rFonts w:ascii="宋体" w:hAnsi="宋体" w:cs="宋体" w:hint="eastAsia"/>
          <w:sz w:val="24"/>
          <w:szCs w:val="24"/>
        </w:rPr>
        <w:t>注：若无此项内容，可不提供此函。</w:t>
      </w:r>
    </w:p>
    <w:p w:rsidR="00AB4B02" w:rsidRDefault="00AB4B02">
      <w:pPr>
        <w:spacing w:line="360" w:lineRule="auto"/>
        <w:ind w:firstLine="480"/>
        <w:rPr>
          <w:rFonts w:ascii="宋体" w:hAnsi="宋体" w:cs="宋体"/>
          <w:sz w:val="24"/>
          <w:szCs w:val="24"/>
        </w:rPr>
      </w:pPr>
    </w:p>
    <w:p w:rsidR="00AB4B02" w:rsidRDefault="00AB4B02">
      <w:pPr>
        <w:spacing w:line="360" w:lineRule="auto"/>
        <w:ind w:firstLine="480"/>
        <w:rPr>
          <w:rFonts w:ascii="宋体" w:hAnsi="宋体" w:cs="宋体"/>
          <w:sz w:val="24"/>
          <w:szCs w:val="24"/>
        </w:rPr>
      </w:pPr>
    </w:p>
    <w:p w:rsidR="00AB4B02" w:rsidRDefault="00AB4B02">
      <w:pPr>
        <w:spacing w:line="360" w:lineRule="auto"/>
        <w:ind w:firstLine="480"/>
        <w:rPr>
          <w:rFonts w:ascii="宋体" w:hAnsi="宋体" w:cs="宋体"/>
          <w:sz w:val="24"/>
          <w:szCs w:val="24"/>
        </w:rPr>
      </w:pPr>
    </w:p>
    <w:p w:rsidR="00AB4B02" w:rsidRDefault="008066A9">
      <w:pPr>
        <w:spacing w:line="360" w:lineRule="auto"/>
        <w:jc w:val="center"/>
        <w:rPr>
          <w:rFonts w:ascii="宋体" w:hAnsi="宋体" w:cs="宋体"/>
          <w:b/>
          <w:sz w:val="24"/>
          <w:szCs w:val="24"/>
        </w:rPr>
      </w:pPr>
      <w:r>
        <w:rPr>
          <w:rFonts w:ascii="宋体" w:hAnsi="宋体" w:cs="宋体" w:hint="eastAsia"/>
          <w:b/>
          <w:sz w:val="24"/>
          <w:szCs w:val="24"/>
        </w:rPr>
        <w:t xml:space="preserve">                           企业名称：</w:t>
      </w:r>
      <w:r>
        <w:rPr>
          <w:rFonts w:ascii="宋体" w:hAnsi="宋体" w:cs="宋体" w:hint="eastAsia"/>
          <w:kern w:val="0"/>
          <w:sz w:val="24"/>
          <w:szCs w:val="24"/>
          <w:u w:val="single"/>
        </w:rPr>
        <w:t xml:space="preserve">       </w:t>
      </w:r>
      <w:r>
        <w:rPr>
          <w:rFonts w:ascii="宋体" w:hAnsi="宋体" w:cs="宋体" w:hint="eastAsia"/>
          <w:b/>
          <w:sz w:val="24"/>
          <w:szCs w:val="24"/>
        </w:rPr>
        <w:t>（公章）</w:t>
      </w:r>
    </w:p>
    <w:p w:rsidR="00AB4B02" w:rsidRDefault="008066A9">
      <w:pPr>
        <w:spacing w:line="360" w:lineRule="auto"/>
        <w:ind w:firstLine="482"/>
        <w:jc w:val="right"/>
        <w:rPr>
          <w:rFonts w:ascii="宋体" w:hAnsi="宋体" w:cs="宋体"/>
          <w:b/>
          <w:sz w:val="24"/>
          <w:szCs w:val="24"/>
        </w:rPr>
      </w:pPr>
      <w:r>
        <w:rPr>
          <w:rFonts w:ascii="宋体" w:hAnsi="宋体" w:cs="宋体" w:hint="eastAsia"/>
          <w:b/>
          <w:sz w:val="24"/>
          <w:szCs w:val="24"/>
        </w:rPr>
        <w:t xml:space="preserve">       企业法定代表人：</w:t>
      </w:r>
      <w:r>
        <w:rPr>
          <w:rFonts w:ascii="宋体" w:hAnsi="宋体" w:cs="宋体" w:hint="eastAsia"/>
          <w:kern w:val="0"/>
          <w:sz w:val="24"/>
          <w:szCs w:val="24"/>
          <w:u w:val="single"/>
        </w:rPr>
        <w:t xml:space="preserve">       </w:t>
      </w:r>
      <w:r>
        <w:rPr>
          <w:rFonts w:ascii="宋体" w:hAnsi="宋体" w:cs="宋体" w:hint="eastAsia"/>
          <w:b/>
          <w:sz w:val="24"/>
          <w:szCs w:val="24"/>
        </w:rPr>
        <w:t>（签字或盖章）</w:t>
      </w:r>
    </w:p>
    <w:p w:rsidR="00AB4B02" w:rsidRDefault="008066A9">
      <w:pPr>
        <w:ind w:firstLine="482"/>
        <w:jc w:val="center"/>
        <w:rPr>
          <w:rFonts w:ascii="宋体" w:hAnsi="宋体" w:cs="宋体"/>
          <w:b/>
          <w:sz w:val="24"/>
          <w:szCs w:val="24"/>
        </w:rPr>
      </w:pPr>
      <w:r>
        <w:rPr>
          <w:rFonts w:ascii="宋体" w:hAnsi="宋体" w:cs="宋体" w:hint="eastAsia"/>
          <w:b/>
          <w:sz w:val="24"/>
          <w:szCs w:val="24"/>
        </w:rPr>
        <w:t xml:space="preserve">              年   月  日</w:t>
      </w:r>
    </w:p>
    <w:p w:rsidR="00AB4B02" w:rsidRDefault="00AB4B02">
      <w:pPr>
        <w:widowControl/>
        <w:snapToGrid w:val="0"/>
        <w:spacing w:line="360" w:lineRule="auto"/>
        <w:outlineLvl w:val="1"/>
        <w:rPr>
          <w:rFonts w:ascii="宋体" w:hAnsi="宋体" w:cs="宋体"/>
          <w:b/>
          <w:sz w:val="24"/>
          <w:szCs w:val="24"/>
        </w:rPr>
      </w:pPr>
      <w:bookmarkStart w:id="194" w:name="_Toc496626252"/>
      <w:bookmarkStart w:id="195" w:name="_Toc496004046"/>
    </w:p>
    <w:p w:rsidR="00AB4B02" w:rsidRDefault="00AB4B02">
      <w:pPr>
        <w:pStyle w:val="a0"/>
        <w:rPr>
          <w:rFonts w:ascii="宋体"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AB4B02">
      <w:pPr>
        <w:pStyle w:val="a4"/>
        <w:rPr>
          <w:rFonts w:hAnsi="宋体" w:cs="宋体"/>
          <w:b/>
          <w:sz w:val="24"/>
          <w:szCs w:val="24"/>
        </w:rPr>
      </w:pPr>
    </w:p>
    <w:p w:rsidR="00AB4B02" w:rsidRDefault="008066A9">
      <w:pPr>
        <w:pStyle w:val="1"/>
        <w:rPr>
          <w:rFonts w:ascii="宋体" w:hAnsi="宋体" w:cs="宋体"/>
          <w:sz w:val="24"/>
          <w:szCs w:val="24"/>
        </w:rPr>
      </w:pPr>
      <w:bookmarkStart w:id="196" w:name="_Toc2402"/>
      <w:bookmarkStart w:id="197" w:name="_Toc6600"/>
      <w:r>
        <w:rPr>
          <w:rFonts w:ascii="宋体" w:hAnsi="宋体" w:cs="宋体" w:hint="eastAsia"/>
          <w:sz w:val="24"/>
          <w:szCs w:val="24"/>
        </w:rPr>
        <w:lastRenderedPageBreak/>
        <w:t>附件19：</w:t>
      </w:r>
      <w:bookmarkEnd w:id="194"/>
      <w:bookmarkEnd w:id="195"/>
      <w:r>
        <w:rPr>
          <w:rFonts w:ascii="宋体" w:hAnsi="宋体" w:cs="宋体" w:hint="eastAsia"/>
          <w:sz w:val="24"/>
          <w:szCs w:val="24"/>
        </w:rPr>
        <w:t>从业人员声明函</w:t>
      </w:r>
      <w:bookmarkEnd w:id="196"/>
      <w:bookmarkEnd w:id="197"/>
    </w:p>
    <w:p w:rsidR="00AB4B02" w:rsidRDefault="008066A9">
      <w:pPr>
        <w:ind w:firstLine="723"/>
        <w:jc w:val="center"/>
        <w:rPr>
          <w:rFonts w:ascii="宋体" w:hAnsi="宋体" w:cs="宋体"/>
          <w:b/>
          <w:sz w:val="24"/>
          <w:szCs w:val="24"/>
        </w:rPr>
      </w:pPr>
      <w:r>
        <w:rPr>
          <w:rFonts w:ascii="宋体" w:hAnsi="宋体" w:cs="宋体" w:hint="eastAsia"/>
          <w:b/>
          <w:sz w:val="24"/>
          <w:szCs w:val="24"/>
        </w:rPr>
        <w:t xml:space="preserve">  </w:t>
      </w:r>
    </w:p>
    <w:p w:rsidR="00AB4B02" w:rsidRDefault="008066A9">
      <w:pPr>
        <w:adjustRightInd w:val="0"/>
        <w:snapToGrid w:val="0"/>
        <w:spacing w:line="360" w:lineRule="auto"/>
        <w:ind w:left="6987" w:hangingChars="2900" w:hanging="6987"/>
        <w:jc w:val="center"/>
        <w:rPr>
          <w:rFonts w:ascii="宋体" w:hAnsi="宋体" w:cs="宋体"/>
          <w:b/>
          <w:sz w:val="24"/>
          <w:szCs w:val="24"/>
        </w:rPr>
      </w:pPr>
      <w:r>
        <w:rPr>
          <w:rFonts w:ascii="宋体" w:hAnsi="宋体" w:cs="宋体" w:hint="eastAsia"/>
          <w:b/>
          <w:sz w:val="24"/>
          <w:szCs w:val="24"/>
        </w:rPr>
        <w:t>从业人员声明函</w:t>
      </w:r>
    </w:p>
    <w:p w:rsidR="00AB4B02" w:rsidRDefault="00AB4B02">
      <w:pPr>
        <w:adjustRightInd w:val="0"/>
        <w:snapToGrid w:val="0"/>
        <w:spacing w:line="360" w:lineRule="auto"/>
        <w:ind w:left="6987" w:hangingChars="2900" w:hanging="6987"/>
        <w:rPr>
          <w:rFonts w:ascii="宋体" w:hAnsi="宋体" w:cs="宋体"/>
          <w:b/>
          <w:bCs/>
          <w:kern w:val="0"/>
          <w:sz w:val="24"/>
          <w:szCs w:val="24"/>
          <w:lang w:val="zh-CN"/>
        </w:rPr>
      </w:pPr>
    </w:p>
    <w:p w:rsidR="00AB4B02" w:rsidRDefault="008066A9">
      <w:pPr>
        <w:adjustRightInd w:val="0"/>
        <w:snapToGrid w:val="0"/>
        <w:spacing w:line="360" w:lineRule="auto"/>
        <w:ind w:left="6987" w:hangingChars="2900" w:hanging="6987"/>
        <w:rPr>
          <w:rFonts w:ascii="宋体" w:hAnsi="宋体" w:cs="宋体"/>
          <w:sz w:val="24"/>
          <w:szCs w:val="24"/>
        </w:rPr>
      </w:pPr>
      <w:r>
        <w:rPr>
          <w:rFonts w:ascii="宋体" w:hAnsi="宋体" w:cs="宋体" w:hint="eastAsia"/>
          <w:b/>
          <w:bCs/>
          <w:kern w:val="0"/>
          <w:sz w:val="24"/>
          <w:szCs w:val="24"/>
          <w:lang w:val="zh-CN"/>
        </w:rPr>
        <w:t>致：青海省文化馆</w:t>
      </w:r>
    </w:p>
    <w:p w:rsidR="00AB4B02" w:rsidRDefault="008066A9">
      <w:pPr>
        <w:adjustRightInd w:val="0"/>
        <w:snapToGrid w:val="0"/>
        <w:spacing w:line="480" w:lineRule="auto"/>
        <w:ind w:leftChars="-2" w:left="-4" w:firstLine="480"/>
        <w:rPr>
          <w:rFonts w:ascii="宋体" w:hAnsi="宋体" w:cs="宋体"/>
          <w:sz w:val="24"/>
          <w:szCs w:val="24"/>
        </w:rPr>
      </w:pPr>
      <w:r>
        <w:rPr>
          <w:rFonts w:ascii="宋体" w:hAnsi="宋体" w:cs="宋体" w:hint="eastAsia"/>
          <w:sz w:val="24"/>
          <w:szCs w:val="24"/>
        </w:rPr>
        <w:t xml:space="preserve">本公司郑重声明：根据《政府采购促进中小企业发展暂行办法》（财库[2011]181号）、《工业和信息部、国家统计局、国家发展和改革委员会、财政部关于印发中小企业划型标准规定的通知》（工信部联企业[2011]300 号）规定，本公司从业人员数为 </w:t>
      </w:r>
    </w:p>
    <w:p w:rsidR="00AB4B02" w:rsidRDefault="008066A9">
      <w:pPr>
        <w:adjustRightInd w:val="0"/>
        <w:snapToGrid w:val="0"/>
        <w:spacing w:line="48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人。</w:t>
      </w:r>
    </w:p>
    <w:p w:rsidR="00AB4B02" w:rsidRDefault="008066A9">
      <w:pPr>
        <w:adjustRightInd w:val="0"/>
        <w:snapToGrid w:val="0"/>
        <w:spacing w:line="480" w:lineRule="auto"/>
        <w:ind w:leftChars="-1" w:left="-2" w:firstLine="480"/>
        <w:rPr>
          <w:rFonts w:ascii="宋体" w:hAnsi="宋体" w:cs="宋体"/>
          <w:sz w:val="24"/>
          <w:szCs w:val="24"/>
        </w:rPr>
      </w:pPr>
      <w:r>
        <w:rPr>
          <w:rFonts w:ascii="宋体" w:hAnsi="宋体" w:cs="宋体" w:hint="eastAsia"/>
          <w:sz w:val="24"/>
          <w:szCs w:val="24"/>
        </w:rPr>
        <w:t>本公司对上述声明的真实性负责，如有虚假，将依法承担相应责任。</w:t>
      </w:r>
    </w:p>
    <w:p w:rsidR="00AB4B02" w:rsidRDefault="00AB4B02">
      <w:pPr>
        <w:autoSpaceDE w:val="0"/>
        <w:autoSpaceDN w:val="0"/>
        <w:spacing w:line="360" w:lineRule="auto"/>
        <w:ind w:firstLine="482"/>
        <w:jc w:val="center"/>
        <w:rPr>
          <w:rFonts w:ascii="宋体" w:hAnsi="宋体" w:cs="宋体"/>
          <w:b/>
          <w:bCs/>
          <w:kern w:val="0"/>
          <w:sz w:val="24"/>
          <w:szCs w:val="24"/>
          <w:lang w:val="zh-CN"/>
        </w:rPr>
      </w:pPr>
    </w:p>
    <w:p w:rsidR="00AB4B02" w:rsidRDefault="00AB4B02">
      <w:pPr>
        <w:autoSpaceDE w:val="0"/>
        <w:autoSpaceDN w:val="0"/>
        <w:spacing w:line="360" w:lineRule="auto"/>
        <w:ind w:firstLine="482"/>
        <w:jc w:val="center"/>
        <w:rPr>
          <w:rFonts w:ascii="宋体" w:hAnsi="宋体" w:cs="宋体"/>
          <w:b/>
          <w:bCs/>
          <w:kern w:val="0"/>
          <w:sz w:val="24"/>
          <w:szCs w:val="24"/>
          <w:lang w:val="zh-CN"/>
        </w:rPr>
      </w:pPr>
    </w:p>
    <w:p w:rsidR="00AB4B02" w:rsidRDefault="00AB4B02">
      <w:pPr>
        <w:autoSpaceDE w:val="0"/>
        <w:autoSpaceDN w:val="0"/>
        <w:spacing w:line="360" w:lineRule="auto"/>
        <w:ind w:firstLine="482"/>
        <w:jc w:val="center"/>
        <w:rPr>
          <w:rFonts w:ascii="宋体" w:hAnsi="宋体" w:cs="宋体"/>
          <w:b/>
          <w:bCs/>
          <w:kern w:val="0"/>
          <w:sz w:val="24"/>
          <w:szCs w:val="24"/>
          <w:lang w:val="zh-CN"/>
        </w:rPr>
      </w:pPr>
    </w:p>
    <w:p w:rsidR="00AB4B02" w:rsidRDefault="008066A9">
      <w:pPr>
        <w:autoSpaceDE w:val="0"/>
        <w:autoSpaceDN w:val="0"/>
        <w:spacing w:line="360" w:lineRule="auto"/>
        <w:ind w:firstLine="482"/>
        <w:jc w:val="center"/>
        <w:rPr>
          <w:rFonts w:ascii="宋体" w:hAnsi="宋体" w:cs="宋体"/>
          <w:b/>
          <w:bCs/>
          <w:kern w:val="0"/>
          <w:sz w:val="24"/>
          <w:szCs w:val="24"/>
          <w:lang w:val="zh-CN"/>
        </w:rPr>
      </w:pPr>
      <w:r>
        <w:rPr>
          <w:rFonts w:ascii="宋体" w:hAnsi="宋体" w:cs="宋体" w:hint="eastAsia"/>
          <w:b/>
          <w:bCs/>
          <w:kern w:val="0"/>
          <w:sz w:val="24"/>
          <w:szCs w:val="24"/>
          <w:lang w:val="zh-CN"/>
        </w:rPr>
        <w:t>制造（生产）企业名称：       （公章）</w:t>
      </w:r>
    </w:p>
    <w:p w:rsidR="00AB4B02" w:rsidRDefault="008066A9">
      <w:pPr>
        <w:autoSpaceDE w:val="0"/>
        <w:autoSpaceDN w:val="0"/>
        <w:spacing w:line="360" w:lineRule="auto"/>
        <w:ind w:firstLine="482"/>
        <w:jc w:val="center"/>
        <w:rPr>
          <w:rFonts w:ascii="宋体" w:hAnsi="宋体" w:cs="宋体"/>
          <w:b/>
          <w:bCs/>
          <w:kern w:val="0"/>
          <w:sz w:val="24"/>
          <w:szCs w:val="24"/>
          <w:lang w:val="zh-CN"/>
        </w:rPr>
      </w:pPr>
      <w:r>
        <w:rPr>
          <w:rFonts w:ascii="宋体" w:hAnsi="宋体" w:cs="宋体" w:hint="eastAsia"/>
          <w:b/>
          <w:bCs/>
          <w:kern w:val="0"/>
          <w:sz w:val="24"/>
          <w:szCs w:val="24"/>
          <w:lang w:val="zh-CN"/>
        </w:rPr>
        <w:t>制造（生产）企业法定代表人：       （签字）</w:t>
      </w:r>
    </w:p>
    <w:p w:rsidR="00AB4B02" w:rsidRDefault="008066A9">
      <w:pPr>
        <w:autoSpaceDE w:val="0"/>
        <w:autoSpaceDN w:val="0"/>
        <w:spacing w:line="360" w:lineRule="auto"/>
        <w:ind w:firstLine="482"/>
        <w:jc w:val="center"/>
        <w:rPr>
          <w:rFonts w:ascii="宋体" w:hAnsi="宋体" w:cs="宋体"/>
          <w:kern w:val="0"/>
          <w:sz w:val="24"/>
          <w:szCs w:val="24"/>
          <w:lang w:val="zh-CN"/>
        </w:rPr>
      </w:pPr>
      <w:r>
        <w:rPr>
          <w:rFonts w:ascii="宋体" w:hAnsi="宋体" w:cs="宋体" w:hint="eastAsia"/>
          <w:b/>
          <w:bCs/>
          <w:kern w:val="0"/>
          <w:sz w:val="24"/>
          <w:szCs w:val="24"/>
          <w:lang w:val="zh-CN"/>
        </w:rPr>
        <w:t xml:space="preserve">年  </w:t>
      </w:r>
      <w:r>
        <w:rPr>
          <w:rFonts w:ascii="宋体" w:hAnsi="宋体" w:cs="宋体" w:hint="eastAsia"/>
          <w:b/>
          <w:bCs/>
          <w:kern w:val="0"/>
          <w:sz w:val="24"/>
          <w:szCs w:val="24"/>
        </w:rPr>
        <w:t xml:space="preserve"> </w:t>
      </w:r>
      <w:r>
        <w:rPr>
          <w:rFonts w:ascii="宋体" w:hAnsi="宋体" w:cs="宋体" w:hint="eastAsia"/>
          <w:b/>
          <w:bCs/>
          <w:kern w:val="0"/>
          <w:sz w:val="24"/>
          <w:szCs w:val="24"/>
          <w:lang w:val="zh-CN"/>
        </w:rPr>
        <w:t xml:space="preserve"> 月 </w:t>
      </w:r>
      <w:r>
        <w:rPr>
          <w:rFonts w:ascii="宋体" w:hAnsi="宋体" w:cs="宋体" w:hint="eastAsia"/>
          <w:b/>
          <w:bCs/>
          <w:kern w:val="0"/>
          <w:sz w:val="24"/>
          <w:szCs w:val="24"/>
        </w:rPr>
        <w:t xml:space="preserve">  </w:t>
      </w:r>
      <w:r>
        <w:rPr>
          <w:rFonts w:ascii="宋体" w:hAnsi="宋体" w:cs="宋体" w:hint="eastAsia"/>
          <w:b/>
          <w:bCs/>
          <w:kern w:val="0"/>
          <w:sz w:val="24"/>
          <w:szCs w:val="24"/>
          <w:lang w:val="zh-CN"/>
        </w:rPr>
        <w:t xml:space="preserve"> 日</w:t>
      </w:r>
    </w:p>
    <w:p w:rsidR="00AB4B02" w:rsidRDefault="00AB4B02">
      <w:pPr>
        <w:pStyle w:val="a4"/>
        <w:spacing w:line="360" w:lineRule="auto"/>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AB4B02">
      <w:pPr>
        <w:pStyle w:val="a4"/>
        <w:rPr>
          <w:rFonts w:hAnsi="宋体" w:cs="宋体"/>
          <w:sz w:val="24"/>
          <w:szCs w:val="24"/>
        </w:rPr>
      </w:pPr>
    </w:p>
    <w:p w:rsidR="00AB4B02" w:rsidRDefault="008066A9">
      <w:pPr>
        <w:pStyle w:val="1"/>
        <w:rPr>
          <w:rFonts w:ascii="宋体" w:hAnsi="宋体" w:cs="宋体"/>
          <w:sz w:val="24"/>
          <w:szCs w:val="24"/>
        </w:rPr>
      </w:pPr>
      <w:bookmarkStart w:id="198" w:name="_Toc10526"/>
      <w:bookmarkStart w:id="199" w:name="_Toc4499"/>
      <w:bookmarkEnd w:id="178"/>
      <w:bookmarkEnd w:id="179"/>
      <w:bookmarkEnd w:id="180"/>
      <w:bookmarkEnd w:id="181"/>
      <w:r>
        <w:rPr>
          <w:rFonts w:ascii="宋体" w:hAnsi="宋体" w:cs="宋体" w:hint="eastAsia"/>
          <w:sz w:val="24"/>
          <w:szCs w:val="24"/>
        </w:rPr>
        <w:lastRenderedPageBreak/>
        <w:t>附件20：供应商认为在其他方面有必要说明的事项</w:t>
      </w:r>
      <w:bookmarkEnd w:id="198"/>
      <w:bookmarkEnd w:id="199"/>
    </w:p>
    <w:p w:rsidR="00AB4B02" w:rsidRDefault="00AB4B02">
      <w:pPr>
        <w:ind w:firstLine="723"/>
        <w:jc w:val="center"/>
        <w:rPr>
          <w:rFonts w:ascii="宋体" w:hAnsi="宋体" w:cs="宋体"/>
          <w:b/>
          <w:sz w:val="24"/>
          <w:szCs w:val="24"/>
        </w:rPr>
      </w:pPr>
    </w:p>
    <w:p w:rsidR="00AB4B02" w:rsidRDefault="008066A9">
      <w:pPr>
        <w:spacing w:line="360" w:lineRule="auto"/>
        <w:ind w:firstLine="723"/>
        <w:jc w:val="center"/>
        <w:rPr>
          <w:rFonts w:ascii="宋体" w:hAnsi="宋体" w:cs="宋体"/>
          <w:b/>
          <w:sz w:val="24"/>
          <w:szCs w:val="24"/>
        </w:rPr>
      </w:pPr>
      <w:r>
        <w:rPr>
          <w:rFonts w:ascii="宋体" w:hAnsi="宋体" w:cs="宋体" w:hint="eastAsia"/>
          <w:b/>
          <w:sz w:val="24"/>
          <w:szCs w:val="24"/>
        </w:rPr>
        <w:t>供应商认为在其他方面有必要说明的事项</w:t>
      </w:r>
    </w:p>
    <w:p w:rsidR="00AB4B02" w:rsidRDefault="008066A9">
      <w:pPr>
        <w:spacing w:line="360" w:lineRule="auto"/>
        <w:ind w:firstLine="723"/>
        <w:jc w:val="center"/>
        <w:rPr>
          <w:rFonts w:ascii="宋体" w:hAnsi="宋体" w:cs="宋体"/>
          <w:b/>
          <w:sz w:val="24"/>
          <w:szCs w:val="24"/>
        </w:rPr>
      </w:pPr>
      <w:r>
        <w:rPr>
          <w:rFonts w:ascii="宋体" w:hAnsi="宋体" w:cs="宋体" w:hint="eastAsia"/>
          <w:b/>
          <w:sz w:val="24"/>
          <w:szCs w:val="24"/>
        </w:rPr>
        <w:t>（格式自定）</w:t>
      </w:r>
    </w:p>
    <w:p w:rsidR="00AB4B02" w:rsidRDefault="00AB4B02">
      <w:pPr>
        <w:rPr>
          <w:rFonts w:ascii="宋体" w:hAnsi="宋体" w:cs="宋体"/>
          <w:sz w:val="24"/>
          <w:szCs w:val="24"/>
        </w:rPr>
      </w:pPr>
    </w:p>
    <w:sectPr w:rsidR="00AB4B02">
      <w:footerReference w:type="default" r:id="rId15"/>
      <w:pgSz w:w="11906" w:h="16838"/>
      <w:pgMar w:top="1440" w:right="1800" w:bottom="1440" w:left="180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F5" w:rsidRDefault="008D57F5">
      <w:r>
        <w:separator/>
      </w:r>
    </w:p>
  </w:endnote>
  <w:endnote w:type="continuationSeparator" w:id="0">
    <w:p w:rsidR="008D57F5" w:rsidRDefault="008D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0000000" w:usb2="00000000" w:usb3="00000000" w:csb0="00040000" w:csb1="00000000"/>
  </w:font>
  <w:font w:name="汉仪书宋二S">
    <w:altName w:val="宋体"/>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2" w:rsidRDefault="00AB4B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2" w:rsidRDefault="008066A9">
    <w:pPr>
      <w:pStyle w:val="a7"/>
      <w:tabs>
        <w:tab w:val="clear" w:pos="4153"/>
        <w:tab w:val="center" w:pos="487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2" w:rsidRDefault="008066A9">
    <w:pPr>
      <w:pStyle w:val="a7"/>
      <w:tabs>
        <w:tab w:val="clear" w:pos="4153"/>
        <w:tab w:val="center" w:pos="4873"/>
      </w:tabs>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B4B02" w:rsidRDefault="008066A9">
                          <w:pPr>
                            <w:pStyle w:val="a7"/>
                          </w:pPr>
                          <w:r>
                            <w:rPr>
                              <w:rFonts w:hint="eastAsia"/>
                            </w:rPr>
                            <w:fldChar w:fldCharType="begin"/>
                          </w:r>
                          <w:r>
                            <w:rPr>
                              <w:rFonts w:hint="eastAsia"/>
                            </w:rPr>
                            <w:instrText xml:space="preserve"> PAGE  \* MERGEFORMAT </w:instrText>
                          </w:r>
                          <w:r>
                            <w:rPr>
                              <w:rFonts w:hint="eastAsia"/>
                            </w:rPr>
                            <w:fldChar w:fldCharType="separate"/>
                          </w:r>
                          <w:r w:rsidR="00621649">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QvqPT7cBAABJAwAADgAAAAAAAAAAAAAAAAAuAgAAZHJzL2Uyb0RvYy54&#10;bWxQSwECLQAUAAYACAAAACEAqooLHNgAAAAFAQAADwAAAAAAAAAAAAAAAAARBAAAZHJzL2Rvd25y&#10;ZXYueG1sUEsFBgAAAAAEAAQA8wAAABYFAAAAAA==&#10;" filled="f" stroked="f" strokeweight="1.25pt">
              <v:textbox style="mso-fit-shape-to-text:t" inset="0,0,0,0">
                <w:txbxContent>
                  <w:p w:rsidR="00AB4B02" w:rsidRDefault="008066A9">
                    <w:pPr>
                      <w:pStyle w:val="a7"/>
                    </w:pPr>
                    <w:r>
                      <w:rPr>
                        <w:rFonts w:hint="eastAsia"/>
                      </w:rPr>
                      <w:fldChar w:fldCharType="begin"/>
                    </w:r>
                    <w:r>
                      <w:rPr>
                        <w:rFonts w:hint="eastAsia"/>
                      </w:rPr>
                      <w:instrText xml:space="preserve"> PAGE  \* MERGEFORMAT </w:instrText>
                    </w:r>
                    <w:r>
                      <w:rPr>
                        <w:rFonts w:hint="eastAsia"/>
                      </w:rPr>
                      <w:fldChar w:fldCharType="separate"/>
                    </w:r>
                    <w:r w:rsidR="00621649">
                      <w:rPr>
                        <w:noProof/>
                      </w:rPr>
                      <w:t>1</w:t>
                    </w:r>
                    <w:r>
                      <w:rPr>
                        <w:rFonts w:hint="eastAsia"/>
                      </w:rPr>
                      <w:fldChar w:fldCharType="end"/>
                    </w:r>
                  </w:p>
                </w:txbxContent>
              </v:textbox>
              <w10:wrap anchorx="margin"/>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2" w:rsidRDefault="008066A9">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B4B02" w:rsidRDefault="008066A9">
                          <w:pPr>
                            <w:pStyle w:val="a7"/>
                          </w:pPr>
                          <w:r>
                            <w:rPr>
                              <w:rFonts w:hint="eastAsia"/>
                            </w:rPr>
                            <w:fldChar w:fldCharType="begin"/>
                          </w:r>
                          <w:r>
                            <w:rPr>
                              <w:rFonts w:hint="eastAsia"/>
                            </w:rPr>
                            <w:instrText xml:space="preserve"> PAGE  \* MERGEFORMAT </w:instrText>
                          </w:r>
                          <w:r>
                            <w:rPr>
                              <w:rFonts w:hint="eastAsia"/>
                            </w:rPr>
                            <w:fldChar w:fldCharType="separate"/>
                          </w:r>
                          <w:r w:rsidR="00621649">
                            <w:rPr>
                              <w:noProof/>
                            </w:rPr>
                            <w:t>18</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DmFnHvuQEAAFADAAAOAAAAAAAAAAAAAAAAAC4CAABkcnMvZTJvRG9j&#10;LnhtbFBLAQItABQABgAIAAAAIQCqigsc2AAAAAUBAAAPAAAAAAAAAAAAAAAAABMEAABkcnMvZG93&#10;bnJldi54bWxQSwUGAAAAAAQABADzAAAAGAUAAAAA&#10;" filled="f" stroked="f" strokeweight="1.25pt">
              <v:textbox style="mso-fit-shape-to-text:t" inset="0,0,0,0">
                <w:txbxContent>
                  <w:p w:rsidR="00AB4B02" w:rsidRDefault="008066A9">
                    <w:pPr>
                      <w:pStyle w:val="a7"/>
                    </w:pPr>
                    <w:r>
                      <w:rPr>
                        <w:rFonts w:hint="eastAsia"/>
                      </w:rPr>
                      <w:fldChar w:fldCharType="begin"/>
                    </w:r>
                    <w:r>
                      <w:rPr>
                        <w:rFonts w:hint="eastAsia"/>
                      </w:rPr>
                      <w:instrText xml:space="preserve"> PAGE  \* MERGEFORMAT </w:instrText>
                    </w:r>
                    <w:r>
                      <w:rPr>
                        <w:rFonts w:hint="eastAsia"/>
                      </w:rPr>
                      <w:fldChar w:fldCharType="separate"/>
                    </w:r>
                    <w:r w:rsidR="00621649">
                      <w:rPr>
                        <w:noProof/>
                      </w:rPr>
                      <w:t>18</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2" w:rsidRDefault="008066A9">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B4B02" w:rsidRDefault="008066A9">
                          <w:pPr>
                            <w:pStyle w:val="a7"/>
                          </w:pPr>
                          <w:r>
                            <w:rPr>
                              <w:rFonts w:hint="eastAsia"/>
                            </w:rPr>
                            <w:fldChar w:fldCharType="begin"/>
                          </w:r>
                          <w:r>
                            <w:rPr>
                              <w:rFonts w:hint="eastAsia"/>
                            </w:rPr>
                            <w:instrText xml:space="preserve"> PAGE  \* MERGEFORMAT </w:instrText>
                          </w:r>
                          <w:r>
                            <w:rPr>
                              <w:rFonts w:hint="eastAsia"/>
                            </w:rPr>
                            <w:fldChar w:fldCharType="separate"/>
                          </w:r>
                          <w:r w:rsidR="00621649">
                            <w:rPr>
                              <w:noProof/>
                            </w:rPr>
                            <w:t>3</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" filled="f" stroked="f" strokeweight="1.25pt">
              <v:textbox style="mso-fit-shape-to-text:t" inset="0,0,0,0">
                <w:txbxContent>
                  <w:p w:rsidR="00AB4B02" w:rsidRDefault="008066A9">
                    <w:pPr>
                      <w:pStyle w:val="a7"/>
                    </w:pPr>
                    <w:r>
                      <w:rPr>
                        <w:rFonts w:hint="eastAsia"/>
                      </w:rPr>
                      <w:fldChar w:fldCharType="begin"/>
                    </w:r>
                    <w:r>
                      <w:rPr>
                        <w:rFonts w:hint="eastAsia"/>
                      </w:rPr>
                      <w:instrText xml:space="preserve"> PAGE  \* MERGEFORMAT </w:instrText>
                    </w:r>
                    <w:r>
                      <w:rPr>
                        <w:rFonts w:hint="eastAsia"/>
                      </w:rPr>
                      <w:fldChar w:fldCharType="separate"/>
                    </w:r>
                    <w:r w:rsidR="00621649">
                      <w:rPr>
                        <w:noProof/>
                      </w:rPr>
                      <w:t>3</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2" w:rsidRDefault="008066A9">
    <w:pPr>
      <w:pStyle w:val="a7"/>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B4B02" w:rsidRDefault="008066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21649">
                            <w:rPr>
                              <w:noProof/>
                              <w:sz w:val="18"/>
                            </w:rPr>
                            <w:t>50</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" filled="f" stroked="f" strokeweight="1.25pt">
              <v:textbox style="mso-fit-shape-to-text:t" inset="0,0,0,0">
                <w:txbxContent>
                  <w:p w:rsidR="00AB4B02" w:rsidRDefault="008066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21649">
                      <w:rPr>
                        <w:noProof/>
                        <w:sz w:val="18"/>
                      </w:rPr>
                      <w:t>50</w:t>
                    </w:r>
                    <w:r>
                      <w:rPr>
                        <w:rFonts w:hint="eastAsia"/>
                        <w:sz w:val="18"/>
                      </w:rPr>
                      <w:fldChar w:fldCharType="end"/>
                    </w:r>
                  </w:p>
                </w:txbxContent>
              </v:textbox>
              <w10:wrap anchorx="margin"/>
            </v:shape>
          </w:pict>
        </mc:Fallback>
      </mc:AlternateContent>
    </w:r>
  </w:p>
  <w:p w:rsidR="00AB4B02" w:rsidRDefault="00AB4B02">
    <w:pPr>
      <w:pStyle w:val="a7"/>
      <w:rPr>
        <w:sz w:val="21"/>
        <w:szCs w:val="21"/>
      </w:rPr>
    </w:pPr>
  </w:p>
  <w:p w:rsidR="00AB4B02" w:rsidRDefault="00AB4B02">
    <w:pPr>
      <w:pStyle w:val="a7"/>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F5" w:rsidRDefault="008D57F5">
      <w:r>
        <w:separator/>
      </w:r>
    </w:p>
  </w:footnote>
  <w:footnote w:type="continuationSeparator" w:id="0">
    <w:p w:rsidR="008D57F5" w:rsidRDefault="008D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2" w:rsidRDefault="008066A9">
    <w:pPr>
      <w:pStyle w:val="a8"/>
      <w:pBdr>
        <w:bottom w:val="double" w:sz="8" w:space="0" w:color="auto"/>
      </w:pBdr>
      <w:jc w:val="distribute"/>
    </w:pPr>
    <w:r>
      <w:rPr>
        <w:rFonts w:hAnsi="宋体" w:hint="eastAsia"/>
        <w:bCs/>
      </w:rPr>
      <w:t>青海全民艺术普及师资库</w:t>
    </w:r>
    <w:r>
      <w:rPr>
        <w:rFonts w:hAnsi="宋体" w:hint="eastAsia"/>
        <w:bCs/>
      </w:rPr>
      <w:t xml:space="preserve">                         </w:t>
    </w:r>
    <w:r>
      <w:rPr>
        <w:rFonts w:hAnsi="宋体" w:hint="eastAsia"/>
        <w:bCs/>
      </w:rPr>
      <w:t>询比采购文件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2" w:rsidRDefault="008066A9">
    <w:pPr>
      <w:pStyle w:val="a8"/>
      <w:pBdr>
        <w:bottom w:val="thinThickSmallGap" w:sz="12" w:space="0" w:color="auto"/>
      </w:pBdr>
      <w:jc w:val="both"/>
    </w:pPr>
    <w:r>
      <w:rPr>
        <w:rFonts w:hAnsi="宋体" w:hint="eastAsia"/>
        <w:bCs/>
      </w:rPr>
      <w:t>青海省文化馆</w:t>
    </w:r>
    <w:r>
      <w:rPr>
        <w:rFonts w:hAnsi="宋体" w:hint="eastAsia"/>
        <w:bCs/>
      </w:rPr>
      <w:t xml:space="preserve">                                                                            </w:t>
    </w:r>
    <w:r>
      <w:rPr>
        <w:rFonts w:hAnsi="宋体" w:hint="eastAsia"/>
        <w:bCs/>
      </w:rPr>
      <w:t>询比采购文件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12599E"/>
    <w:multiLevelType w:val="singleLevel"/>
    <w:tmpl w:val="FF12599E"/>
    <w:lvl w:ilvl="0">
      <w:start w:val="13"/>
      <w:numFmt w:val="chineseCounting"/>
      <w:suff w:val="nothing"/>
      <w:lvlText w:val="%1、"/>
      <w:lvlJc w:val="left"/>
      <w:rPr>
        <w:rFonts w:hint="eastAsia"/>
      </w:rPr>
    </w:lvl>
  </w:abstractNum>
  <w:abstractNum w:abstractNumId="1">
    <w:nsid w:val="129E598A"/>
    <w:multiLevelType w:val="multilevel"/>
    <w:tmpl w:val="129E598A"/>
    <w:lvl w:ilvl="0">
      <w:start w:val="1"/>
      <w:numFmt w:val="chineseCountingThousand"/>
      <w:suff w:val="nothing"/>
      <w:lvlText w:val="%1、"/>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w:lvlJc w:val="left"/>
      <w:pPr>
        <w:ind w:left="284" w:firstLine="0"/>
      </w:pPr>
      <w:rPr>
        <w:rFonts w:hint="eastAsia"/>
      </w:rPr>
    </w:lvl>
    <w:lvl w:ilvl="3">
      <w:start w:val="1"/>
      <w:numFmt w:val="decimal"/>
      <w:pStyle w:val="4"/>
      <w:suff w:val="nothing"/>
      <w:lvlText w:val="%2.%3.%4."/>
      <w:lvlJc w:val="left"/>
      <w:pPr>
        <w:ind w:left="0" w:firstLine="0"/>
      </w:pPr>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suff w:val="nothing"/>
      <w:lvlText w:val="%2.%3.%4.%5."/>
      <w:lvlJc w:val="left"/>
      <w:pPr>
        <w:ind w:left="0" w:firstLine="0"/>
      </w:pPr>
      <w:rPr>
        <w:rFonts w:hint="eastAsia"/>
      </w:rPr>
    </w:lvl>
    <w:lvl w:ilvl="5">
      <w:start w:val="1"/>
      <w:numFmt w:val="chineseCountingThousand"/>
      <w:pStyle w:val="6"/>
      <w:suff w:val="nothing"/>
      <w:lvlText w:val="（%6）"/>
      <w:lvlJc w:val="left"/>
      <w:pPr>
        <w:ind w:left="0" w:firstLine="0"/>
      </w:pPr>
      <w:rPr>
        <w:rFonts w:hint="eastAsia"/>
      </w:rPr>
    </w:lvl>
    <w:lvl w:ilvl="6">
      <w:start w:val="1"/>
      <w:numFmt w:val="decimal"/>
      <w:pStyle w:val="7"/>
      <w:suff w:val="nothing"/>
      <w:lvlText w:val="（%7）"/>
      <w:lvlJc w:val="left"/>
      <w:pPr>
        <w:ind w:left="0" w:firstLine="113"/>
      </w:pPr>
      <w:rPr>
        <w:rFonts w:hint="eastAsia"/>
      </w:rPr>
    </w:lvl>
    <w:lvl w:ilvl="7">
      <w:start w:val="1"/>
      <w:numFmt w:val="decimal"/>
      <w:suff w:val="nothing"/>
      <w:lvlText w:val="%8）"/>
      <w:lvlJc w:val="left"/>
      <w:pPr>
        <w:ind w:left="0" w:firstLine="454"/>
      </w:pPr>
      <w:rPr>
        <w:rFonts w:hint="eastAsia"/>
      </w:rPr>
    </w:lvl>
    <w:lvl w:ilvl="8">
      <w:start w:val="1"/>
      <w:numFmt w:val="decimal"/>
      <w:lvlText w:val="%1.%2.%3.%4.%5.%6.%7.%8.%9"/>
      <w:lvlJc w:val="left"/>
      <w:pPr>
        <w:ind w:left="0" w:firstLine="0"/>
      </w:pPr>
      <w:rPr>
        <w:rFonts w:hint="eastAsia"/>
      </w:rPr>
    </w:lvl>
  </w:abstractNum>
  <w:abstractNum w:abstractNumId="2">
    <w:nsid w:val="130A2188"/>
    <w:multiLevelType w:val="multilevel"/>
    <w:tmpl w:val="130A2188"/>
    <w:lvl w:ilvl="0">
      <w:start w:val="1"/>
      <w:numFmt w:val="chineseCountingThousand"/>
      <w:pStyle w:val="11"/>
      <w:lvlText w:val="%1"/>
      <w:lvlJc w:val="left"/>
      <w:pPr>
        <w:ind w:left="425" w:hanging="425"/>
      </w:pPr>
      <w:rPr>
        <w:rFonts w:ascii="Arial Unicode MS" w:eastAsia="微软雅黑" w:hAnsi="Arial Unicode MS" w:hint="eastAsia"/>
        <w:b/>
        <w:i w:val="0"/>
        <w:lang w:val="en-US"/>
      </w:rPr>
    </w:lvl>
    <w:lvl w:ilvl="1">
      <w:start w:val="1"/>
      <w:numFmt w:val="decimal"/>
      <w:pStyle w:val="22"/>
      <w:isLgl/>
      <w:lvlText w:val="%1.%2"/>
      <w:lvlJc w:val="left"/>
      <w:pPr>
        <w:ind w:left="425" w:hanging="425"/>
      </w:pPr>
      <w:rPr>
        <w:rFonts w:ascii="Arial Unicode MS" w:eastAsia="微软雅黑" w:hAnsi="Arial Unicode MS" w:hint="eastAsia"/>
        <w:b/>
        <w:i w:val="0"/>
      </w:rPr>
    </w:lvl>
    <w:lvl w:ilvl="2">
      <w:start w:val="1"/>
      <w:numFmt w:val="decimal"/>
      <w:isLgl/>
      <w:lvlText w:val="%1.%2.%3"/>
      <w:lvlJc w:val="left"/>
      <w:pPr>
        <w:ind w:left="425" w:hanging="425"/>
      </w:pPr>
      <w:rPr>
        <w:rFonts w:ascii="Arial Unicode MS" w:eastAsia="微软雅黑" w:hAnsi="Arial Unicode MS" w:hint="eastAsia"/>
        <w:b/>
        <w:i w:val="0"/>
      </w:rPr>
    </w:lvl>
    <w:lvl w:ilvl="3">
      <w:start w:val="1"/>
      <w:numFmt w:val="decimal"/>
      <w:isLgl/>
      <w:lvlText w:val="%1.%2.%3.%4"/>
      <w:lvlJc w:val="left"/>
      <w:pPr>
        <w:ind w:left="425" w:hanging="425"/>
      </w:pPr>
      <w:rPr>
        <w:rFonts w:ascii="Arial Unicode MS" w:eastAsia="微软雅黑" w:hAnsi="Arial Unicode MS" w:hint="eastAsia"/>
        <w:b/>
        <w:i w:val="0"/>
      </w:rPr>
    </w:lvl>
    <w:lvl w:ilvl="4">
      <w:start w:val="1"/>
      <w:numFmt w:val="decimal"/>
      <w:isLgl/>
      <w:lvlText w:val="%1.%2.%3.%4.%5"/>
      <w:lvlJc w:val="left"/>
      <w:pPr>
        <w:ind w:left="425" w:hanging="425"/>
      </w:pPr>
      <w:rPr>
        <w:rFonts w:ascii="Arial Unicode MS" w:eastAsia="微软雅黑" w:hAnsi="Arial Unicode MS" w:hint="eastAsia"/>
        <w:b/>
        <w:i w:val="0"/>
      </w:rPr>
    </w:lvl>
    <w:lvl w:ilvl="5">
      <w:start w:val="1"/>
      <w:numFmt w:val="none"/>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3">
    <w:nsid w:val="19C6EC9C"/>
    <w:multiLevelType w:val="singleLevel"/>
    <w:tmpl w:val="19C6EC9C"/>
    <w:lvl w:ilvl="0">
      <w:start w:val="1"/>
      <w:numFmt w:val="decimal"/>
      <w:suff w:val="nothing"/>
      <w:lvlText w:val="%1、"/>
      <w:lvlJc w:val="left"/>
    </w:lvl>
  </w:abstractNum>
  <w:abstractNum w:abstractNumId="4">
    <w:nsid w:val="2F74406A"/>
    <w:multiLevelType w:val="singleLevel"/>
    <w:tmpl w:val="2F74406A"/>
    <w:lvl w:ilvl="0">
      <w:start w:val="2"/>
      <w:numFmt w:val="decimal"/>
      <w:suff w:val="nothing"/>
      <w:lvlText w:val="%1、"/>
      <w:lvlJc w:val="left"/>
    </w:lvl>
  </w:abstractNum>
  <w:abstractNum w:abstractNumId="5">
    <w:nsid w:val="3FF14E68"/>
    <w:multiLevelType w:val="singleLevel"/>
    <w:tmpl w:val="3FF14E68"/>
    <w:lvl w:ilvl="0">
      <w:start w:val="4"/>
      <w:numFmt w:val="chineseCounting"/>
      <w:suff w:val="space"/>
      <w:lvlText w:val="第%1部分"/>
      <w:lvlJc w:val="left"/>
      <w:rPr>
        <w:rFonts w:hint="eastAsia"/>
      </w:rPr>
    </w:lvl>
  </w:abstractNum>
  <w:abstractNum w:abstractNumId="6">
    <w:nsid w:val="61415887"/>
    <w:multiLevelType w:val="singleLevel"/>
    <w:tmpl w:val="61415887"/>
    <w:lvl w:ilvl="0">
      <w:start w:val="1"/>
      <w:numFmt w:val="chineseCounting"/>
      <w:suff w:val="nothing"/>
      <w:lvlText w:val="%1、"/>
      <w:lvlJc w:val="left"/>
    </w:lvl>
  </w:abstractNum>
  <w:abstractNum w:abstractNumId="7">
    <w:nsid w:val="614158E4"/>
    <w:multiLevelType w:val="singleLevel"/>
    <w:tmpl w:val="614158E4"/>
    <w:lvl w:ilvl="0">
      <w:start w:val="2"/>
      <w:numFmt w:val="chineseCounting"/>
      <w:suff w:val="nothing"/>
      <w:lvlText w:val="（%1）"/>
      <w:lvlJc w:val="left"/>
    </w:lvl>
  </w:abstractNum>
  <w:abstractNum w:abstractNumId="8">
    <w:nsid w:val="61415A4A"/>
    <w:multiLevelType w:val="singleLevel"/>
    <w:tmpl w:val="61415A4A"/>
    <w:lvl w:ilvl="0">
      <w:start w:val="4"/>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86"/>
    <w:rsid w:val="EBF7379E"/>
    <w:rsid w:val="ED3D221E"/>
    <w:rsid w:val="EFDA7731"/>
    <w:rsid w:val="FEF3782F"/>
    <w:rsid w:val="00127F0B"/>
    <w:rsid w:val="0016039A"/>
    <w:rsid w:val="00282A7C"/>
    <w:rsid w:val="00336086"/>
    <w:rsid w:val="004976E9"/>
    <w:rsid w:val="005A4C3F"/>
    <w:rsid w:val="005A6792"/>
    <w:rsid w:val="00621649"/>
    <w:rsid w:val="00692B12"/>
    <w:rsid w:val="0073714A"/>
    <w:rsid w:val="007520D0"/>
    <w:rsid w:val="00780653"/>
    <w:rsid w:val="008066A9"/>
    <w:rsid w:val="008D57F5"/>
    <w:rsid w:val="00AB4B02"/>
    <w:rsid w:val="00EC4DDB"/>
    <w:rsid w:val="00F96BC2"/>
    <w:rsid w:val="01BD7A4F"/>
    <w:rsid w:val="02007D98"/>
    <w:rsid w:val="03220088"/>
    <w:rsid w:val="043C3711"/>
    <w:rsid w:val="05663FE3"/>
    <w:rsid w:val="068A2022"/>
    <w:rsid w:val="07121DB1"/>
    <w:rsid w:val="083B42E5"/>
    <w:rsid w:val="08973BC5"/>
    <w:rsid w:val="090C4ADA"/>
    <w:rsid w:val="09EB6F49"/>
    <w:rsid w:val="0C067D56"/>
    <w:rsid w:val="0D410564"/>
    <w:rsid w:val="0DD36286"/>
    <w:rsid w:val="0FA26D7F"/>
    <w:rsid w:val="101B7779"/>
    <w:rsid w:val="119237E0"/>
    <w:rsid w:val="136D6B5F"/>
    <w:rsid w:val="13B949B3"/>
    <w:rsid w:val="14C14965"/>
    <w:rsid w:val="15C00A8F"/>
    <w:rsid w:val="1753390D"/>
    <w:rsid w:val="18E41F0C"/>
    <w:rsid w:val="18FF198B"/>
    <w:rsid w:val="1A626331"/>
    <w:rsid w:val="1BC109D3"/>
    <w:rsid w:val="1C3C26F5"/>
    <w:rsid w:val="1E48446F"/>
    <w:rsid w:val="1E8D2CCE"/>
    <w:rsid w:val="1EAE19D6"/>
    <w:rsid w:val="202B0BBF"/>
    <w:rsid w:val="21D1114A"/>
    <w:rsid w:val="22B543F0"/>
    <w:rsid w:val="23140618"/>
    <w:rsid w:val="23146FD2"/>
    <w:rsid w:val="239939E7"/>
    <w:rsid w:val="24A91EFB"/>
    <w:rsid w:val="2548695D"/>
    <w:rsid w:val="255C5A1D"/>
    <w:rsid w:val="261C1C40"/>
    <w:rsid w:val="26663E67"/>
    <w:rsid w:val="278907F5"/>
    <w:rsid w:val="2B180B8A"/>
    <w:rsid w:val="2CBF3DCB"/>
    <w:rsid w:val="2D271B4D"/>
    <w:rsid w:val="2DB831B7"/>
    <w:rsid w:val="2E022AD4"/>
    <w:rsid w:val="2E5B309E"/>
    <w:rsid w:val="2E9BE7BB"/>
    <w:rsid w:val="2EF85A86"/>
    <w:rsid w:val="2F9C6635"/>
    <w:rsid w:val="31444F9D"/>
    <w:rsid w:val="314C4682"/>
    <w:rsid w:val="320D084F"/>
    <w:rsid w:val="323B5D2D"/>
    <w:rsid w:val="327D0394"/>
    <w:rsid w:val="32F90AA9"/>
    <w:rsid w:val="33AD1E6E"/>
    <w:rsid w:val="34C73CEC"/>
    <w:rsid w:val="36453828"/>
    <w:rsid w:val="36EA46EF"/>
    <w:rsid w:val="39BE752D"/>
    <w:rsid w:val="3AF55EC9"/>
    <w:rsid w:val="3CA2130C"/>
    <w:rsid w:val="3E1C3673"/>
    <w:rsid w:val="3EDB6BF5"/>
    <w:rsid w:val="4013291F"/>
    <w:rsid w:val="407A0070"/>
    <w:rsid w:val="40D50E9B"/>
    <w:rsid w:val="410F6EE5"/>
    <w:rsid w:val="425B2C05"/>
    <w:rsid w:val="43996D3D"/>
    <w:rsid w:val="45AC0035"/>
    <w:rsid w:val="46C7510A"/>
    <w:rsid w:val="474B33E9"/>
    <w:rsid w:val="479E4A72"/>
    <w:rsid w:val="487A6A56"/>
    <w:rsid w:val="48B02572"/>
    <w:rsid w:val="49301523"/>
    <w:rsid w:val="49E13D7C"/>
    <w:rsid w:val="4AAA7EFB"/>
    <w:rsid w:val="4B73622E"/>
    <w:rsid w:val="4B956432"/>
    <w:rsid w:val="4BC62380"/>
    <w:rsid w:val="4BEF0912"/>
    <w:rsid w:val="4C7E2B61"/>
    <w:rsid w:val="4DEC0EEF"/>
    <w:rsid w:val="4E1D000F"/>
    <w:rsid w:val="4E3459B0"/>
    <w:rsid w:val="4F363AF0"/>
    <w:rsid w:val="4F383AEC"/>
    <w:rsid w:val="505405BD"/>
    <w:rsid w:val="50A55465"/>
    <w:rsid w:val="50CA2B34"/>
    <w:rsid w:val="511C0424"/>
    <w:rsid w:val="51EA3004"/>
    <w:rsid w:val="53120DCB"/>
    <w:rsid w:val="5467154F"/>
    <w:rsid w:val="55B973DB"/>
    <w:rsid w:val="56037F0B"/>
    <w:rsid w:val="568252C9"/>
    <w:rsid w:val="581E7E90"/>
    <w:rsid w:val="58423FC7"/>
    <w:rsid w:val="58620CE1"/>
    <w:rsid w:val="58962B02"/>
    <w:rsid w:val="58F8242F"/>
    <w:rsid w:val="591713BB"/>
    <w:rsid w:val="5AEA2AC9"/>
    <w:rsid w:val="5B8F0AD9"/>
    <w:rsid w:val="5BA27EE4"/>
    <w:rsid w:val="5BED6440"/>
    <w:rsid w:val="5C1E6C6F"/>
    <w:rsid w:val="5C3C33B5"/>
    <w:rsid w:val="5CB51436"/>
    <w:rsid w:val="5CFA74CC"/>
    <w:rsid w:val="5D56633D"/>
    <w:rsid w:val="5F3050E4"/>
    <w:rsid w:val="5F7DD662"/>
    <w:rsid w:val="5FF5586F"/>
    <w:rsid w:val="61916705"/>
    <w:rsid w:val="61DF38B5"/>
    <w:rsid w:val="63074E82"/>
    <w:rsid w:val="644913FB"/>
    <w:rsid w:val="65601B00"/>
    <w:rsid w:val="65756D10"/>
    <w:rsid w:val="65BA6DFB"/>
    <w:rsid w:val="676436F1"/>
    <w:rsid w:val="67780458"/>
    <w:rsid w:val="67797979"/>
    <w:rsid w:val="67866354"/>
    <w:rsid w:val="68FE1673"/>
    <w:rsid w:val="69B3055B"/>
    <w:rsid w:val="69BC2C6B"/>
    <w:rsid w:val="6A310AF0"/>
    <w:rsid w:val="6A427E44"/>
    <w:rsid w:val="6BA04305"/>
    <w:rsid w:val="6C051CC9"/>
    <w:rsid w:val="6D0475EE"/>
    <w:rsid w:val="6DE12680"/>
    <w:rsid w:val="6E6B3A9B"/>
    <w:rsid w:val="6EAB25B2"/>
    <w:rsid w:val="70976D64"/>
    <w:rsid w:val="71B31AA8"/>
    <w:rsid w:val="71B52A10"/>
    <w:rsid w:val="73273743"/>
    <w:rsid w:val="73C956D0"/>
    <w:rsid w:val="73F525F8"/>
    <w:rsid w:val="74D90880"/>
    <w:rsid w:val="765D0CAE"/>
    <w:rsid w:val="77AB7228"/>
    <w:rsid w:val="77B31B39"/>
    <w:rsid w:val="7848398B"/>
    <w:rsid w:val="78D20824"/>
    <w:rsid w:val="79D93DF0"/>
    <w:rsid w:val="7A3F191D"/>
    <w:rsid w:val="7ABA1EFB"/>
    <w:rsid w:val="7BFFF40A"/>
    <w:rsid w:val="7CE549BB"/>
    <w:rsid w:val="7D4E2A87"/>
    <w:rsid w:val="7E08368D"/>
    <w:rsid w:val="7EA768E9"/>
    <w:rsid w:val="7EF160DC"/>
    <w:rsid w:val="7EFB0832"/>
    <w:rsid w:val="7FFE4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F91096-271F-4634-97E4-78AFA2AF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toc 1" w:uiPriority="39" w:qFormat="1"/>
    <w:lsdException w:name="toc 2" w:qFormat="1"/>
    <w:lsdException w:name="Normal Indent" w:qFormat="1"/>
    <w:lsdException w:name="header" w:uiPriority="99" w:qFormat="1"/>
    <w:lsdException w:name="footer" w:qFormat="1"/>
    <w:lsdException w:name="caption" w:semiHidden="1" w:unhideWhenUsed="1" w:qFormat="1"/>
    <w:lsdException w:name="List 2" w:qFormat="1"/>
    <w:lsdException w:name="Title" w:uiPriority="10" w:qFormat="1"/>
    <w:lsdException w:name="Default Paragraph Font" w:semiHidden="1" w:uiPriority="1" w:unhideWhenUsed="1" w:qFormat="1"/>
    <w:lsdException w:name="Body Text" w:uiPriority="99"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1"/>
    <w:qFormat/>
    <w:pPr>
      <w:keepNext/>
      <w:keepLines/>
      <w:spacing w:before="100" w:after="90" w:line="576" w:lineRule="auto"/>
      <w:outlineLvl w:val="0"/>
    </w:pPr>
    <w:rPr>
      <w:b/>
      <w:bCs/>
      <w:kern w:val="44"/>
      <w:sz w:val="28"/>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pPr>
      <w:outlineLvl w:val="2"/>
    </w:pPr>
    <w:rPr>
      <w:rFonts w:ascii="宋体"/>
      <w:b/>
    </w:rPr>
  </w:style>
  <w:style w:type="paragraph" w:styleId="4">
    <w:name w:val="heading 4"/>
    <w:basedOn w:val="a"/>
    <w:next w:val="a"/>
    <w:unhideWhenUsed/>
    <w:qFormat/>
    <w:pPr>
      <w:keepNext/>
      <w:keepLines/>
      <w:numPr>
        <w:ilvl w:val="3"/>
        <w:numId w:val="1"/>
      </w:numPr>
      <w:spacing w:before="240"/>
      <w:jc w:val="left"/>
      <w:outlineLvl w:val="3"/>
    </w:pPr>
    <w:rPr>
      <w:rFonts w:cstheme="majorBidi"/>
      <w:b/>
      <w:bCs/>
      <w:szCs w:val="28"/>
    </w:rPr>
  </w:style>
  <w:style w:type="paragraph" w:styleId="6">
    <w:name w:val="heading 6"/>
    <w:basedOn w:val="a"/>
    <w:next w:val="a"/>
    <w:unhideWhenUsed/>
    <w:qFormat/>
    <w:pPr>
      <w:keepNext/>
      <w:keepLines/>
      <w:numPr>
        <w:ilvl w:val="5"/>
        <w:numId w:val="1"/>
      </w:numPr>
      <w:outlineLvl w:val="5"/>
    </w:pPr>
    <w:rPr>
      <w:b/>
      <w:bCs/>
    </w:rPr>
  </w:style>
  <w:style w:type="paragraph" w:styleId="7">
    <w:name w:val="heading 7"/>
    <w:basedOn w:val="a"/>
    <w:next w:val="a"/>
    <w:unhideWhenUsed/>
    <w:qFormat/>
    <w:pPr>
      <w:keepNext/>
      <w:keepLines/>
      <w:numPr>
        <w:ilvl w:val="6"/>
        <w:numId w:val="1"/>
      </w:numP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pPr>
      <w:spacing w:after="120"/>
    </w:pPr>
  </w:style>
  <w:style w:type="paragraph" w:styleId="a4">
    <w:name w:val="Plain Text"/>
    <w:basedOn w:val="a"/>
    <w:qFormat/>
    <w:rPr>
      <w:rFonts w:ascii="宋体" w:hAnsi="Courier New"/>
      <w:kern w:val="0"/>
      <w:sz w:val="20"/>
      <w:szCs w:val="21"/>
    </w:rPr>
  </w:style>
  <w:style w:type="paragraph" w:styleId="a5">
    <w:name w:val="Normal Indent"/>
    <w:basedOn w:val="a"/>
    <w:qFormat/>
    <w:pPr>
      <w:ind w:firstLine="420"/>
    </w:pPr>
  </w:style>
  <w:style w:type="paragraph" w:styleId="a6">
    <w:name w:val="Body Text Indent"/>
    <w:basedOn w:val="a"/>
    <w:qFormat/>
    <w:pPr>
      <w:ind w:firstLine="480"/>
    </w:pPr>
    <w:rPr>
      <w:rFonts w:ascii="宋体" w:hAnsi="宋体"/>
    </w:rPr>
  </w:style>
  <w:style w:type="paragraph" w:styleId="20">
    <w:name w:val="List 2"/>
    <w:basedOn w:val="a"/>
    <w:qFormat/>
    <w:pPr>
      <w:ind w:leftChars="200" w:left="100" w:hangingChars="200" w:hanging="200"/>
      <w:contextualSpacing/>
    </w:pPr>
  </w:style>
  <w:style w:type="paragraph" w:styleId="a7">
    <w:name w:val="footer"/>
    <w:basedOn w:val="a"/>
    <w:qFormat/>
    <w:pPr>
      <w:tabs>
        <w:tab w:val="center" w:pos="4153"/>
        <w:tab w:val="right" w:pos="8306"/>
      </w:tabs>
      <w:snapToGrid w:val="0"/>
      <w:jc w:val="left"/>
    </w:pPr>
    <w:rPr>
      <w:kern w:val="0"/>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tabs>
        <w:tab w:val="right" w:leader="dot" w:pos="8720"/>
      </w:tabs>
      <w:spacing w:line="440" w:lineRule="exact"/>
      <w:jc w:val="left"/>
    </w:pPr>
    <w:rPr>
      <w:rFonts w:hAnsi="宋体"/>
      <w:bCs/>
      <w:caps/>
      <w:sz w:val="24"/>
    </w:rPr>
  </w:style>
  <w:style w:type="paragraph" w:styleId="21">
    <w:name w:val="toc 2"/>
    <w:basedOn w:val="a"/>
    <w:next w:val="a"/>
    <w:qFormat/>
    <w:pPr>
      <w:ind w:leftChars="200" w:left="420"/>
    </w:pPr>
  </w:style>
  <w:style w:type="paragraph" w:styleId="a9">
    <w:name w:val="Title"/>
    <w:basedOn w:val="a"/>
    <w:next w:val="a"/>
    <w:uiPriority w:val="10"/>
    <w:qFormat/>
    <w:pPr>
      <w:spacing w:before="240" w:after="60"/>
      <w:jc w:val="center"/>
      <w:outlineLvl w:val="0"/>
    </w:pPr>
    <w:rPr>
      <w:rFonts w:ascii="Cambria" w:hAnsi="Cambria"/>
      <w:b/>
      <w:bCs/>
      <w:sz w:val="36"/>
      <w:szCs w:val="32"/>
    </w:rPr>
  </w:style>
  <w:style w:type="table" w:styleId="aa">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小四 行距: 1.25"/>
    <w:basedOn w:val="a"/>
    <w:qFormat/>
    <w:pPr>
      <w:spacing w:line="300" w:lineRule="auto"/>
    </w:pPr>
    <w:rPr>
      <w:rFonts w:cs="宋体"/>
      <w:sz w:val="24"/>
      <w:szCs w:val="20"/>
    </w:rPr>
  </w:style>
  <w:style w:type="paragraph" w:customStyle="1" w:styleId="ab">
    <w:name w:val="一级条标题"/>
    <w:basedOn w:val="ac"/>
    <w:next w:val="ad"/>
    <w:qFormat/>
    <w:pPr>
      <w:spacing w:line="240" w:lineRule="auto"/>
      <w:ind w:left="420"/>
      <w:outlineLvl w:val="2"/>
    </w:pPr>
  </w:style>
  <w:style w:type="paragraph" w:customStyle="1" w:styleId="ac">
    <w:name w:val="章标题"/>
    <w:next w:val="a"/>
    <w:qFormat/>
    <w:pPr>
      <w:spacing w:line="360" w:lineRule="auto"/>
      <w:jc w:val="both"/>
      <w:outlineLvl w:val="1"/>
    </w:pPr>
    <w:rPr>
      <w:rFonts w:ascii="黑体" w:eastAsia="黑体" w:hAnsi="Times New Roman" w:cs="Times New Roman"/>
      <w:sz w:val="21"/>
      <w:szCs w:val="22"/>
    </w:rPr>
  </w:style>
  <w:style w:type="paragraph" w:customStyle="1" w:styleId="ad">
    <w:name w:val="段"/>
    <w:next w:val="a"/>
    <w:qFormat/>
    <w:pPr>
      <w:autoSpaceDE w:val="0"/>
      <w:autoSpaceDN w:val="0"/>
      <w:ind w:firstLineChars="200" w:firstLine="200"/>
      <w:jc w:val="both"/>
    </w:pPr>
    <w:rPr>
      <w:rFonts w:ascii="宋体" w:eastAsia="宋体" w:hAnsi="Times New Roman" w:cs="Times New Roman"/>
      <w:sz w:val="21"/>
      <w:szCs w:val="22"/>
    </w:rPr>
  </w:style>
  <w:style w:type="paragraph" w:styleId="ae">
    <w:name w:val="No Spacing"/>
    <w:uiPriority w:val="1"/>
    <w:qFormat/>
    <w:pPr>
      <w:widowControl w:val="0"/>
      <w:jc w:val="both"/>
    </w:pPr>
    <w:rPr>
      <w:rFonts w:ascii="Times New Roman" w:eastAsia="宋体" w:hAnsi="Times New Roman" w:cs="Times New Roman"/>
      <w:kern w:val="2"/>
      <w:sz w:val="21"/>
      <w:szCs w:val="24"/>
    </w:rPr>
  </w:style>
  <w:style w:type="character" w:customStyle="1" w:styleId="1Char">
    <w:name w:val="标题 1 Char"/>
    <w:qFormat/>
    <w:rPr>
      <w:rFonts w:ascii="Times New Roman" w:eastAsia="宋体" w:hAnsi="Times New Roman"/>
      <w:b/>
      <w:bCs/>
      <w:kern w:val="44"/>
      <w:sz w:val="28"/>
      <w:szCs w:val="44"/>
    </w:rPr>
  </w:style>
  <w:style w:type="character" w:customStyle="1" w:styleId="2Char">
    <w:name w:val="标题 2 Char"/>
    <w:link w:val="2"/>
    <w:qFormat/>
    <w:rPr>
      <w:rFonts w:ascii="Arial" w:eastAsia="黑体" w:hAnsi="Arial"/>
      <w:b/>
      <w:bCs/>
      <w:kern w:val="0"/>
      <w:sz w:val="32"/>
      <w:szCs w:val="32"/>
    </w:rPr>
  </w:style>
  <w:style w:type="paragraph" w:customStyle="1" w:styleId="WPSOffice1">
    <w:name w:val="WPSOffice手动目录 1"/>
    <w:qFormat/>
    <w:rPr>
      <w:rFonts w:ascii="Times New Roman" w:eastAsia="宋体" w:hAnsi="Times New Roman" w:cs="Times New Roman"/>
    </w:rPr>
  </w:style>
  <w:style w:type="paragraph" w:styleId="af">
    <w:name w:val="List Paragraph"/>
    <w:basedOn w:val="a"/>
    <w:uiPriority w:val="34"/>
    <w:qFormat/>
    <w:pPr>
      <w:ind w:firstLineChars="200" w:firstLine="420"/>
    </w:pPr>
  </w:style>
  <w:style w:type="paragraph" w:customStyle="1" w:styleId="Af0">
    <w:name w:val="正文 A"/>
    <w:next w:val="20"/>
    <w:qFormat/>
    <w:rPr>
      <w:rFonts w:ascii="Arial Unicode MS" w:eastAsia="宋体" w:hAnsi="Arial Unicode MS" w:cs="Arial Unicode MS"/>
      <w:color w:val="000000"/>
      <w:kern w:val="2"/>
      <w:sz w:val="21"/>
      <w:szCs w:val="21"/>
      <w:u w:color="000000"/>
      <w:lang w:val="zh-TW" w:eastAsia="zh-TW"/>
    </w:rPr>
  </w:style>
  <w:style w:type="paragraph" w:customStyle="1" w:styleId="sj">
    <w:name w:val="正文sj"/>
    <w:basedOn w:val="a"/>
    <w:qFormat/>
    <w:pPr>
      <w:ind w:firstLineChars="200" w:firstLine="200"/>
    </w:pPr>
    <w:rPr>
      <w:rFonts w:asciiTheme="minorHAnsi" w:eastAsiaTheme="minorEastAsia" w:hAnsiTheme="minorHAnsi" w:cstheme="minorBidi"/>
    </w:rPr>
  </w:style>
  <w:style w:type="paragraph" w:customStyle="1" w:styleId="af1">
    <w:name w:val="表格"/>
    <w:basedOn w:val="a"/>
    <w:qFormat/>
    <w:pPr>
      <w:jc w:val="center"/>
    </w:pPr>
    <w:rPr>
      <w:rFonts w:cstheme="minorBidi"/>
    </w:rPr>
  </w:style>
  <w:style w:type="paragraph" w:customStyle="1" w:styleId="11">
    <w:name w:val="1方案格式1"/>
    <w:basedOn w:val="1"/>
    <w:qFormat/>
    <w:pPr>
      <w:numPr>
        <w:numId w:val="2"/>
      </w:numPr>
      <w:tabs>
        <w:tab w:val="left" w:pos="360"/>
      </w:tabs>
      <w:spacing w:beforeLines="50" w:afterLines="50" w:line="360" w:lineRule="auto"/>
    </w:pPr>
    <w:rPr>
      <w:rFonts w:eastAsia="微软雅黑"/>
      <w:bCs w:val="0"/>
      <w:sz w:val="48"/>
    </w:rPr>
  </w:style>
  <w:style w:type="character" w:customStyle="1" w:styleId="1Char1">
    <w:name w:val="标题 1 Char1"/>
    <w:basedOn w:val="a1"/>
    <w:link w:val="1"/>
    <w:qFormat/>
    <w:rPr>
      <w:rFonts w:ascii="Times New Roman" w:eastAsia="宋体" w:hAnsi="Times New Roman" w:cs="Times New Roman"/>
      <w:b/>
      <w:bCs/>
      <w:kern w:val="44"/>
      <w:sz w:val="32"/>
      <w:szCs w:val="44"/>
    </w:rPr>
  </w:style>
  <w:style w:type="paragraph" w:customStyle="1" w:styleId="22">
    <w:name w:val="2方案格式2"/>
    <w:basedOn w:val="11"/>
    <w:qFormat/>
    <w:pPr>
      <w:numPr>
        <w:ilvl w:val="1"/>
      </w:numPr>
      <w:spacing w:line="240" w:lineRule="auto"/>
      <w:outlineLvl w:val="1"/>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4261</Words>
  <Characters>24290</Characters>
  <Application>Microsoft Office Word</Application>
  <DocSecurity>0</DocSecurity>
  <Lines>202</Lines>
  <Paragraphs>56</Paragraphs>
  <ScaleCrop>false</ScaleCrop>
  <Company/>
  <LinksUpToDate>false</LinksUpToDate>
  <CharactersWithSpaces>28495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青海省文化馆剧场服务部</cp:lastModifiedBy>
  <cp:revision>8</cp:revision>
  <cp:lastPrinted>2020-10-31T09:46:00Z</cp:lastPrinted>
  <dcterms:created xsi:type="dcterms:W3CDTF">2014-10-30T20:08:00Z</dcterms:created>
  <dcterms:modified xsi:type="dcterms:W3CDTF">2022-03-17T08:49:00Z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FAC505A92C8B4743BED80B49159E1F81</vt:lpwstr>
  </property>
</Properties>
</file>